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753F4" w14:textId="77777777" w:rsidR="000F69FB" w:rsidRPr="00C803F3" w:rsidRDefault="000F69FB"/>
    <w:bookmarkStart w:id="0" w:name="Title" w:displacedByCustomXml="next"/>
    <w:sdt>
      <w:sdtPr>
        <w:alias w:val="Title"/>
        <w:tag w:val="Title"/>
        <w:id w:val="1323468504"/>
        <w:placeholder>
          <w:docPart w:val="17F812D2216F4D6DB70D11AA667B094F"/>
        </w:placeholder>
        <w:text w:multiLine="1"/>
      </w:sdtPr>
      <w:sdtEndPr/>
      <w:sdtContent>
        <w:p w14:paraId="13ACAC88" w14:textId="77777777" w:rsidR="009B6F95" w:rsidRPr="00C803F3" w:rsidRDefault="00F83077" w:rsidP="009B6F95">
          <w:pPr>
            <w:pStyle w:val="Title1"/>
          </w:pPr>
          <w:r>
            <w:t>Re</w:t>
          </w:r>
          <w:r w:rsidR="00A467A2">
            <w:t>shaping Financial Support</w:t>
          </w:r>
        </w:p>
      </w:sdtContent>
    </w:sdt>
    <w:bookmarkEnd w:id="0" w:displacedByCustomXml="prev"/>
    <w:p w14:paraId="62639EAB" w14:textId="77777777" w:rsidR="009B6F95" w:rsidRPr="00C803F3" w:rsidRDefault="009B6F95"/>
    <w:sdt>
      <w:sdtPr>
        <w:rPr>
          <w:rStyle w:val="Style6"/>
        </w:rPr>
        <w:alias w:val="Purpose of report"/>
        <w:tag w:val="Purpose of report"/>
        <w:id w:val="-783727919"/>
        <w:lock w:val="sdtLocked"/>
        <w:placeholder>
          <w:docPart w:val="BDE0BA3C671A45BCA7A616B6EFD792BB"/>
        </w:placeholder>
      </w:sdtPr>
      <w:sdtEndPr>
        <w:rPr>
          <w:rStyle w:val="Style6"/>
        </w:rPr>
      </w:sdtEndPr>
      <w:sdtContent>
        <w:p w14:paraId="22CAE7FB" w14:textId="77777777" w:rsidR="009B6F95" w:rsidRPr="00A627DD" w:rsidRDefault="00A467A2" w:rsidP="00B84F31">
          <w:pPr>
            <w:ind w:left="0" w:firstLine="0"/>
          </w:pPr>
          <w:r>
            <w:rPr>
              <w:rStyle w:val="Style6"/>
            </w:rPr>
            <w:t xml:space="preserve">To update members on </w:t>
          </w:r>
          <w:r w:rsidR="00E72229">
            <w:rPr>
              <w:rStyle w:val="Style6"/>
            </w:rPr>
            <w:t>the LGA’s programme of work on reshaping financial support</w:t>
          </w:r>
          <w:r>
            <w:rPr>
              <w:rStyle w:val="Style6"/>
            </w:rPr>
            <w:t xml:space="preserve"> and </w:t>
          </w:r>
          <w:r w:rsidR="00E72229">
            <w:rPr>
              <w:rStyle w:val="Style6"/>
            </w:rPr>
            <w:t>seek members’ views</w:t>
          </w:r>
          <w:r>
            <w:rPr>
              <w:rStyle w:val="Style6"/>
            </w:rPr>
            <w:t xml:space="preserve"> on </w:t>
          </w:r>
          <w:r w:rsidR="00E72229">
            <w:rPr>
              <w:rStyle w:val="Style6"/>
            </w:rPr>
            <w:t>LGA improvement support on fair and effective debt management</w:t>
          </w:r>
        </w:p>
      </w:sdtContent>
    </w:sdt>
    <w:sdt>
      <w:sdtPr>
        <w:rPr>
          <w:rStyle w:val="Title3Char"/>
        </w:rPr>
        <w:alias w:val="Purpose of report"/>
        <w:tag w:val="Purpose of report"/>
        <w:id w:val="796033656"/>
        <w:placeholder>
          <w:docPart w:val="4FC1B2E8A469491EBE6244B48701CD7A"/>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D324433" w14:textId="77777777" w:rsidR="009B6F95" w:rsidRPr="00E110B3" w:rsidRDefault="00AB7524" w:rsidP="00B84F31">
          <w:pPr>
            <w:ind w:left="0" w:firstLine="0"/>
            <w:rPr>
              <w:i/>
              <w:iCs/>
            </w:rPr>
          </w:pPr>
          <w:r>
            <w:rPr>
              <w:rStyle w:val="Title3Char"/>
            </w:rPr>
            <w:t>For direction.</w:t>
          </w:r>
        </w:p>
      </w:sdtContent>
    </w:sdt>
    <w:sdt>
      <w:sdtPr>
        <w:rPr>
          <w:rStyle w:val="Style6"/>
        </w:rPr>
        <w:id w:val="911819474"/>
        <w:lock w:val="sdtLocked"/>
        <w:placeholder>
          <w:docPart w:val="62F3638591964FBC99EA06D2E51B65A3"/>
        </w:placeholder>
      </w:sdtPr>
      <w:sdtEndPr>
        <w:rPr>
          <w:rStyle w:val="Style6"/>
        </w:rPr>
      </w:sdtEndPr>
      <w:sdtContent>
        <w:p w14:paraId="6C6F4552" w14:textId="77777777" w:rsidR="009B6F95" w:rsidRPr="00A627DD" w:rsidRDefault="009B6F95" w:rsidP="00B84F31">
          <w:pPr>
            <w:ind w:left="0" w:firstLine="0"/>
          </w:pPr>
          <w:r w:rsidRPr="00C803F3">
            <w:rPr>
              <w:rStyle w:val="Style6"/>
            </w:rPr>
            <w:t>Summary</w:t>
          </w:r>
        </w:p>
      </w:sdtContent>
    </w:sdt>
    <w:p w14:paraId="03C3511B" w14:textId="77777777" w:rsidR="00E110B3" w:rsidRDefault="00A467A2" w:rsidP="00EC10C2">
      <w:pPr>
        <w:pStyle w:val="Title3"/>
      </w:pPr>
      <w:r>
        <w:t xml:space="preserve">This report provides an overview of the work the LGA has delivered </w:t>
      </w:r>
      <w:r w:rsidR="00AB7524">
        <w:t xml:space="preserve">to support councils and shape policy </w:t>
      </w:r>
      <w:r>
        <w:t>under the heading of Reshaping Financial Support, particularly during the pandemic when many households’ finances were suddenly and adversely affected by impacts on employment, health and schooling.</w:t>
      </w:r>
    </w:p>
    <w:p w14:paraId="770B2517" w14:textId="77777777" w:rsidR="00A467A2" w:rsidRDefault="00E110B3" w:rsidP="00EC10C2">
      <w:pPr>
        <w:pStyle w:val="Title3"/>
      </w:pPr>
      <w:r>
        <w:t xml:space="preserve">It </w:t>
      </w:r>
      <w:r w:rsidR="00E72229">
        <w:t>outlines</w:t>
      </w:r>
      <w:r w:rsidR="00E619D0">
        <w:t xml:space="preserve"> positive and constructive </w:t>
      </w:r>
      <w:r w:rsidR="00E72229">
        <w:t>ways for</w:t>
      </w:r>
      <w:r w:rsidR="00E619D0">
        <w:t xml:space="preserve"> the LGA, councils and partners to reduce inequality and support effective social and economic recovery through building financial inclusion, capability and resilience.  It sets out proposals for joint working across Government and stakeholders to ensure that we are efficiently and effectively targeting support to where it is needed most, and where it can achieve demonstrable improvements in outcomes and wellbeing.</w:t>
      </w:r>
    </w:p>
    <w:p w14:paraId="019ACA9C" w14:textId="77777777" w:rsidR="009B6F95" w:rsidRDefault="00630770" w:rsidP="00EC10C2">
      <w:pPr>
        <w:pStyle w:val="Title3"/>
      </w:pPr>
      <w:r>
        <w:t>We have recently commissioned a piece of work on fair and effective debt management</w:t>
      </w:r>
      <w:r w:rsidR="003A28D8">
        <w:t xml:space="preserve"> in local government</w:t>
      </w:r>
      <w:r>
        <w:t>.  This paper seeks members</w:t>
      </w:r>
      <w:r w:rsidR="004175D8">
        <w:t>’</w:t>
      </w:r>
      <w:r>
        <w:t xml:space="preserve"> views on </w:t>
      </w:r>
      <w:r w:rsidR="00E110B3">
        <w:t xml:space="preserve">key priorities and </w:t>
      </w:r>
      <w:r w:rsidR="00AB7524">
        <w:t>ensur</w:t>
      </w:r>
      <w:r w:rsidR="00E110B3">
        <w:t>ing the project facilitates</w:t>
      </w:r>
      <w:r w:rsidR="00AB7524">
        <w:t xml:space="preserve"> wider</w:t>
      </w:r>
      <w:r>
        <w:t xml:space="preserve"> sector-led improvement</w:t>
      </w:r>
      <w:r w:rsidR="00AB7524">
        <w:t>.</w:t>
      </w:r>
    </w:p>
    <w:p w14:paraId="2A5B81D7" w14:textId="77777777" w:rsidR="00F56CEF" w:rsidRPr="00F56CEF" w:rsidRDefault="00F56CEF" w:rsidP="00EC10C2">
      <w:pPr>
        <w:pStyle w:val="Title3"/>
        <w:rPr>
          <w:b/>
          <w:bCs/>
          <w:i w:val="0"/>
          <w:iCs w:val="0"/>
        </w:rPr>
      </w:pPr>
      <w:r>
        <w:rPr>
          <w:b/>
          <w:bCs/>
          <w:i w:val="0"/>
          <w:iCs w:val="0"/>
        </w:rPr>
        <w:t xml:space="preserve">Is this report confidential? Yes </w:t>
      </w:r>
      <w:sdt>
        <w:sdtPr>
          <w:rPr>
            <w:b/>
            <w:bCs/>
            <w:i w:val="0"/>
            <w:iCs w:val="0"/>
          </w:rPr>
          <w:id w:val="964168070"/>
          <w14:checkbox>
            <w14:checked w14:val="0"/>
            <w14:checkedState w14:val="2612" w14:font="MS Gothic"/>
            <w14:uncheckedState w14:val="2610" w14:font="MS Gothic"/>
          </w14:checkbox>
        </w:sdtPr>
        <w:sdtEndPr/>
        <w:sdtContent>
          <w:r>
            <w:rPr>
              <w:rFonts w:ascii="MS Gothic" w:eastAsia="MS Gothic" w:hAnsi="MS Gothic" w:hint="eastAsia"/>
              <w:b/>
              <w:bCs/>
              <w:i w:val="0"/>
              <w:iCs w:val="0"/>
            </w:rPr>
            <w:t>☐</w:t>
          </w:r>
        </w:sdtContent>
      </w:sdt>
      <w:r>
        <w:rPr>
          <w:b/>
          <w:bCs/>
          <w:i w:val="0"/>
          <w:iCs w:val="0"/>
        </w:rPr>
        <w:tab/>
        <w:t xml:space="preserve">No </w:t>
      </w:r>
      <w:sdt>
        <w:sdtPr>
          <w:rPr>
            <w:b/>
            <w:bCs/>
            <w:i w:val="0"/>
            <w:iCs w:val="0"/>
          </w:rPr>
          <w:id w:val="-2013125756"/>
          <w14:checkbox>
            <w14:checked w14:val="1"/>
            <w14:checkedState w14:val="2612" w14:font="MS Gothic"/>
            <w14:uncheckedState w14:val="2610" w14:font="MS Gothic"/>
          </w14:checkbox>
        </w:sdtPr>
        <w:sdtEndPr/>
        <w:sdtContent>
          <w:r w:rsidR="00A467A2">
            <w:rPr>
              <w:rFonts w:ascii="MS Gothic" w:eastAsia="MS Gothic" w:hAnsi="MS Gothic" w:hint="eastAsia"/>
              <w:b/>
              <w:bCs/>
              <w:i w:val="0"/>
              <w:iCs w:val="0"/>
            </w:rPr>
            <w:t>☒</w:t>
          </w:r>
        </w:sdtContent>
      </w:sdt>
    </w:p>
    <w:p w14:paraId="1390CD4E" w14:textId="77777777" w:rsidR="00F56CEF" w:rsidRDefault="00801980" w:rsidP="00EC10C2">
      <w:pPr>
        <w:pStyle w:val="Title3"/>
      </w:pPr>
      <w:r w:rsidRPr="00C803F3">
        <w:rPr>
          <w:noProof/>
          <w:lang w:val="en-US"/>
        </w:rPr>
        <mc:AlternateContent>
          <mc:Choice Requires="wps">
            <w:drawing>
              <wp:anchor distT="0" distB="0" distL="114300" distR="114300" simplePos="0" relativeHeight="251659264" behindDoc="0" locked="0" layoutInCell="1" allowOverlap="1" wp14:anchorId="6121B267" wp14:editId="64C60B4F">
                <wp:simplePos x="0" y="0"/>
                <wp:positionH relativeFrom="margin">
                  <wp:posOffset>0</wp:posOffset>
                </wp:positionH>
                <wp:positionV relativeFrom="paragraph">
                  <wp:posOffset>152400</wp:posOffset>
                </wp:positionV>
                <wp:extent cx="5705475" cy="2286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FE5EF2" w14:textId="77777777" w:rsidR="0014388D" w:rsidRDefault="0014388D" w:rsidP="00801980">
                            <w:pPr>
                              <w:ind w:left="0" w:firstLine="0"/>
                            </w:pPr>
                          </w:p>
                          <w:sdt>
                            <w:sdtPr>
                              <w:rPr>
                                <w:rStyle w:val="Style6"/>
                              </w:rPr>
                              <w:alias w:val="Recommendations"/>
                              <w:tag w:val="Recommendations"/>
                              <w:id w:val="-1634171231"/>
                              <w:placeholder>
                                <w:docPart w:val="EA4F49E60BC34BAEB89D08B42DF812D6"/>
                              </w:placeholder>
                            </w:sdtPr>
                            <w:sdtEndPr>
                              <w:rPr>
                                <w:rStyle w:val="Style6"/>
                              </w:rPr>
                            </w:sdtEndPr>
                            <w:sdtContent>
                              <w:p w14:paraId="5E8D6279" w14:textId="77777777" w:rsidR="0014388D" w:rsidRPr="00A627DD" w:rsidRDefault="0014388D" w:rsidP="00B84F31">
                                <w:pPr>
                                  <w:ind w:left="0" w:firstLine="0"/>
                                </w:pPr>
                                <w:r w:rsidRPr="00C803F3">
                                  <w:rPr>
                                    <w:rStyle w:val="Style6"/>
                                  </w:rPr>
                                  <w:t>Recommendation/s</w:t>
                                </w:r>
                              </w:p>
                            </w:sdtContent>
                          </w:sdt>
                          <w:p w14:paraId="71079FC2" w14:textId="77777777" w:rsidR="0014388D" w:rsidRDefault="0014388D" w:rsidP="00EC10C2">
                            <w:pPr>
                              <w:pStyle w:val="Title3"/>
                            </w:pPr>
                            <w:r>
                              <w:t xml:space="preserve">That we continue to work closely with councils, Government, </w:t>
                            </w:r>
                            <w:proofErr w:type="gramStart"/>
                            <w:r>
                              <w:t>partners</w:t>
                            </w:r>
                            <w:proofErr w:type="gramEnd"/>
                            <w:r>
                              <w:t xml:space="preserve"> and stakeholders on developing support for low-income households, including local welfare schemes and access to financial services.</w:t>
                            </w:r>
                          </w:p>
                          <w:p w14:paraId="4C88D395" w14:textId="77777777" w:rsidR="0014388D" w:rsidRPr="00A627DD" w:rsidRDefault="00C56DD3" w:rsidP="00B84F31">
                            <w:pPr>
                              <w:ind w:left="0" w:firstLine="0"/>
                            </w:pPr>
                            <w:sdt>
                              <w:sdtPr>
                                <w:rPr>
                                  <w:rStyle w:val="Style6"/>
                                </w:rPr>
                                <w:alias w:val="Action/s"/>
                                <w:tag w:val="Action/s"/>
                                <w:id w:val="450136090"/>
                                <w:placeholder>
                                  <w:docPart w:val="39A5EFD841F74AFC847A5CC09AC9AEDC"/>
                                </w:placeholder>
                              </w:sdtPr>
                              <w:sdtEndPr>
                                <w:rPr>
                                  <w:rStyle w:val="Style6"/>
                                </w:rPr>
                              </w:sdtEndPr>
                              <w:sdtContent>
                                <w:r w:rsidR="0014388D" w:rsidRPr="00C803F3">
                                  <w:rPr>
                                    <w:rStyle w:val="Style6"/>
                                  </w:rPr>
                                  <w:t>Action/s</w:t>
                                </w:r>
                              </w:sdtContent>
                            </w:sdt>
                          </w:p>
                          <w:p w14:paraId="3829C994" w14:textId="77777777" w:rsidR="0014388D" w:rsidRPr="00EC10C2" w:rsidRDefault="0014388D" w:rsidP="00801980">
                            <w:pPr>
                              <w:pStyle w:val="Title3"/>
                            </w:pPr>
                            <w:r>
                              <w:t>That we develop the LGA’s work on fair and effective debt management to inform a structured guidance and improvement offer</w:t>
                            </w:r>
                            <w:r w:rsidR="00E110B3">
                              <w:t>.</w:t>
                            </w:r>
                          </w:p>
                          <w:p w14:paraId="3627136D" w14:textId="77777777" w:rsidR="0014388D" w:rsidRPr="00B84F31" w:rsidRDefault="0014388D" w:rsidP="00EC10C2">
                            <w:pPr>
                              <w:pStyle w:val="Title3"/>
                            </w:pPr>
                          </w:p>
                          <w:p w14:paraId="1420FC37" w14:textId="77777777" w:rsidR="0014388D" w:rsidRDefault="001438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1B267" id="_x0000_t202" coordsize="21600,21600" o:spt="202" path="m,l,21600r21600,l21600,xe">
                <v:stroke joinstyle="miter"/>
                <v:path gradientshapeok="t" o:connecttype="rect"/>
              </v:shapetype>
              <v:shape id="Text Box 1" o:spid="_x0000_s1026" type="#_x0000_t202" style="position:absolute;margin-left:0;margin-top:12pt;width:449.25pt;height:18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" fillcolor="white [3201]" strokeweight=".5pt">
                <v:textbox>
                  <w:txbxContent>
                    <w:p w14:paraId="69FE5EF2" w14:textId="77777777" w:rsidR="0014388D" w:rsidRDefault="0014388D" w:rsidP="00801980">
                      <w:pPr>
                        <w:ind w:left="0" w:firstLine="0"/>
                      </w:pPr>
                    </w:p>
                    <w:sdt>
                      <w:sdtPr>
                        <w:rPr>
                          <w:rStyle w:val="Style6"/>
                        </w:rPr>
                        <w:alias w:val="Recommendations"/>
                        <w:tag w:val="Recommendations"/>
                        <w:id w:val="-1634171231"/>
                        <w:placeholder>
                          <w:docPart w:val="EA4F49E60BC34BAEB89D08B42DF812D6"/>
                        </w:placeholder>
                      </w:sdtPr>
                      <w:sdtEndPr>
                        <w:rPr>
                          <w:rStyle w:val="Style6"/>
                        </w:rPr>
                      </w:sdtEndPr>
                      <w:sdtContent>
                        <w:p w14:paraId="5E8D6279" w14:textId="77777777" w:rsidR="0014388D" w:rsidRPr="00A627DD" w:rsidRDefault="0014388D" w:rsidP="00B84F31">
                          <w:pPr>
                            <w:ind w:left="0" w:firstLine="0"/>
                          </w:pPr>
                          <w:r w:rsidRPr="00C803F3">
                            <w:rPr>
                              <w:rStyle w:val="Style6"/>
                            </w:rPr>
                            <w:t>Recommendation/s</w:t>
                          </w:r>
                        </w:p>
                      </w:sdtContent>
                    </w:sdt>
                    <w:p w14:paraId="71079FC2" w14:textId="77777777" w:rsidR="0014388D" w:rsidRDefault="0014388D" w:rsidP="00EC10C2">
                      <w:pPr>
                        <w:pStyle w:val="Title3"/>
                      </w:pPr>
                      <w:r>
                        <w:t xml:space="preserve">That we continue to work closely with councils, Government, </w:t>
                      </w:r>
                      <w:proofErr w:type="gramStart"/>
                      <w:r>
                        <w:t>partners</w:t>
                      </w:r>
                      <w:proofErr w:type="gramEnd"/>
                      <w:r>
                        <w:t xml:space="preserve"> and stakeholders on developing support for low-income households, including local welfare schemes and access to financial services.</w:t>
                      </w:r>
                    </w:p>
                    <w:p w14:paraId="4C88D395" w14:textId="77777777" w:rsidR="0014388D" w:rsidRPr="00A627DD" w:rsidRDefault="00C56DD3" w:rsidP="00B84F31">
                      <w:pPr>
                        <w:ind w:left="0" w:firstLine="0"/>
                      </w:pPr>
                      <w:sdt>
                        <w:sdtPr>
                          <w:rPr>
                            <w:rStyle w:val="Style6"/>
                          </w:rPr>
                          <w:alias w:val="Action/s"/>
                          <w:tag w:val="Action/s"/>
                          <w:id w:val="450136090"/>
                          <w:placeholder>
                            <w:docPart w:val="39A5EFD841F74AFC847A5CC09AC9AEDC"/>
                          </w:placeholder>
                        </w:sdtPr>
                        <w:sdtEndPr>
                          <w:rPr>
                            <w:rStyle w:val="Style6"/>
                          </w:rPr>
                        </w:sdtEndPr>
                        <w:sdtContent>
                          <w:r w:rsidR="0014388D" w:rsidRPr="00C803F3">
                            <w:rPr>
                              <w:rStyle w:val="Style6"/>
                            </w:rPr>
                            <w:t>Action/s</w:t>
                          </w:r>
                        </w:sdtContent>
                      </w:sdt>
                    </w:p>
                    <w:p w14:paraId="3829C994" w14:textId="77777777" w:rsidR="0014388D" w:rsidRPr="00EC10C2" w:rsidRDefault="0014388D" w:rsidP="00801980">
                      <w:pPr>
                        <w:pStyle w:val="Title3"/>
                      </w:pPr>
                      <w:r>
                        <w:t>That we develop the LGA’s work on fair and effective debt management to inform a structured guidance and improvement offer</w:t>
                      </w:r>
                      <w:r w:rsidR="00E110B3">
                        <w:t>.</w:t>
                      </w:r>
                    </w:p>
                    <w:p w14:paraId="3627136D" w14:textId="77777777" w:rsidR="0014388D" w:rsidRPr="00B84F31" w:rsidRDefault="0014388D" w:rsidP="00EC10C2">
                      <w:pPr>
                        <w:pStyle w:val="Title3"/>
                      </w:pPr>
                    </w:p>
                    <w:p w14:paraId="1420FC37" w14:textId="77777777" w:rsidR="0014388D" w:rsidRDefault="0014388D"/>
                  </w:txbxContent>
                </v:textbox>
                <w10:wrap anchorx="margin"/>
              </v:shape>
            </w:pict>
          </mc:Fallback>
        </mc:AlternateContent>
      </w:r>
    </w:p>
    <w:p w14:paraId="3520F128" w14:textId="77777777" w:rsidR="009B6F95" w:rsidRDefault="009B6F95" w:rsidP="00EC10C2">
      <w:pPr>
        <w:pStyle w:val="Title3"/>
      </w:pPr>
    </w:p>
    <w:p w14:paraId="4BD0561F" w14:textId="77777777" w:rsidR="009B6F95" w:rsidRDefault="009B6F95" w:rsidP="00EC10C2">
      <w:pPr>
        <w:pStyle w:val="Title3"/>
      </w:pPr>
    </w:p>
    <w:p w14:paraId="1284C981" w14:textId="77777777" w:rsidR="009B6F95" w:rsidRDefault="009B6F95" w:rsidP="00EC10C2">
      <w:pPr>
        <w:pStyle w:val="Title3"/>
      </w:pPr>
    </w:p>
    <w:p w14:paraId="0B331AC1" w14:textId="77777777" w:rsidR="009B6F95" w:rsidRDefault="009B6F95" w:rsidP="00EC10C2">
      <w:pPr>
        <w:pStyle w:val="Title3"/>
      </w:pPr>
    </w:p>
    <w:p w14:paraId="42961D21" w14:textId="77777777" w:rsidR="009B6F95" w:rsidRDefault="009B6F95" w:rsidP="00EC10C2">
      <w:pPr>
        <w:pStyle w:val="Title3"/>
      </w:pPr>
    </w:p>
    <w:p w14:paraId="13E84B9D" w14:textId="77777777" w:rsidR="009B6F95" w:rsidRDefault="009B6F95" w:rsidP="00EC10C2">
      <w:pPr>
        <w:pStyle w:val="Title3"/>
      </w:pPr>
    </w:p>
    <w:p w14:paraId="51A98A98" w14:textId="77777777" w:rsidR="009B6F95" w:rsidRDefault="009B6F95" w:rsidP="00EC10C2">
      <w:pPr>
        <w:pStyle w:val="Title3"/>
      </w:pPr>
    </w:p>
    <w:p w14:paraId="7036CAC6" w14:textId="77777777" w:rsidR="009B6F95" w:rsidRDefault="009B6F95" w:rsidP="00EC10C2">
      <w:pPr>
        <w:pStyle w:val="Title3"/>
      </w:pPr>
    </w:p>
    <w:p w14:paraId="010DFACE" w14:textId="77777777" w:rsidR="009B6F95" w:rsidRDefault="009B6F95" w:rsidP="00EC10C2">
      <w:pPr>
        <w:pStyle w:val="Title3"/>
      </w:pPr>
    </w:p>
    <w:p w14:paraId="105B6178" w14:textId="77777777" w:rsidR="009B6F95" w:rsidRDefault="009B6F95" w:rsidP="00EC10C2">
      <w:pPr>
        <w:pStyle w:val="Title3"/>
      </w:pPr>
    </w:p>
    <w:p w14:paraId="1CB6E7A7" w14:textId="77777777" w:rsidR="009B6F95" w:rsidRPr="00C803F3" w:rsidRDefault="00C56DD3" w:rsidP="000F69FB">
      <w:sdt>
        <w:sdtPr>
          <w:rPr>
            <w:rStyle w:val="Style2"/>
          </w:rPr>
          <w:id w:val="-1751574325"/>
          <w:lock w:val="contentLocked"/>
          <w:placeholder>
            <w:docPart w:val="015A46513C6A4EFF9230A2502FA26AB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05F6ED8E2094F9CA37C8CA7030CDBD4"/>
          </w:placeholder>
          <w:text w:multiLine="1"/>
        </w:sdtPr>
        <w:sdtEndPr/>
        <w:sdtContent>
          <w:r w:rsidR="00E619D0">
            <w:t>Rose Doran</w:t>
          </w:r>
        </w:sdtContent>
      </w:sdt>
    </w:p>
    <w:p w14:paraId="2FE1B358" w14:textId="77777777" w:rsidR="009B6F95" w:rsidRDefault="00C56DD3" w:rsidP="000F69FB">
      <w:sdt>
        <w:sdtPr>
          <w:rPr>
            <w:rStyle w:val="Style2"/>
          </w:rPr>
          <w:id w:val="1940027828"/>
          <w:lock w:val="contentLocked"/>
          <w:placeholder>
            <w:docPart w:val="B51FE5FEB9AC42DFB01DD7B1C95ECC6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9FAB167A13C4734B83A6E830969C2E3"/>
          </w:placeholder>
          <w:text w:multiLine="1"/>
        </w:sdtPr>
        <w:sdtEndPr/>
        <w:sdtContent>
          <w:r w:rsidR="00E619D0">
            <w:t>Senior Adviser</w:t>
          </w:r>
        </w:sdtContent>
      </w:sdt>
    </w:p>
    <w:p w14:paraId="00AA059C" w14:textId="77777777" w:rsidR="009B6F95" w:rsidRDefault="00C56DD3" w:rsidP="000F69FB">
      <w:sdt>
        <w:sdtPr>
          <w:rPr>
            <w:rStyle w:val="Style2"/>
          </w:rPr>
          <w:id w:val="1040625228"/>
          <w:lock w:val="contentLocked"/>
          <w:placeholder>
            <w:docPart w:val="F7663EB7D9BC470F9BCF784F0FA26187"/>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B779A6">
        <w:t>07747 636843</w:t>
      </w:r>
    </w:p>
    <w:p w14:paraId="15A5EA35" w14:textId="77777777" w:rsidR="009B6F95" w:rsidRDefault="00C56DD3" w:rsidP="00EC10C2">
      <w:pPr>
        <w:pStyle w:val="Title3"/>
      </w:pPr>
      <w:sdt>
        <w:sdtPr>
          <w:rPr>
            <w:rStyle w:val="Style2"/>
          </w:rPr>
          <w:id w:val="614409820"/>
          <w:lock w:val="contentLocked"/>
          <w:placeholder>
            <w:docPart w:val="B1BCF78FB8F947918A98BD07B56D3620"/>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6966D533B5324B69A261F2427A08AC1E"/>
          </w:placeholder>
          <w:text w:multiLine="1"/>
        </w:sdtPr>
        <w:sdtEndPr/>
        <w:sdtContent>
          <w:r w:rsidR="00F31412">
            <w:t>rose.doran</w:t>
          </w:r>
          <w:r w:rsidR="009B6F95" w:rsidRPr="00C803F3">
            <w:t>@local.gov.uk</w:t>
          </w:r>
        </w:sdtContent>
      </w:sdt>
    </w:p>
    <w:p w14:paraId="1916BBC0" w14:textId="64DA3A00" w:rsidR="00203920" w:rsidRDefault="00203920">
      <w:pPr>
        <w:spacing w:line="259" w:lineRule="auto"/>
        <w:ind w:left="0" w:firstLine="0"/>
        <w:rPr>
          <w:i/>
          <w:iCs/>
        </w:rPr>
      </w:pPr>
      <w:r>
        <w:br w:type="page"/>
      </w:r>
    </w:p>
    <w:p w14:paraId="22EFEB80" w14:textId="77777777" w:rsidR="009B6F95" w:rsidRPr="00C803F3" w:rsidRDefault="009B6F95" w:rsidP="00F56CEF">
      <w:pPr>
        <w:pStyle w:val="Title3"/>
      </w:pPr>
    </w:p>
    <w:p w14:paraId="182D7CD5" w14:textId="77777777" w:rsidR="00C803F3" w:rsidRDefault="00B823BD" w:rsidP="000F69FB">
      <w:pPr>
        <w:pStyle w:val="Title1"/>
      </w:pPr>
      <w:r>
        <w:fldChar w:fldCharType="begin"/>
      </w:r>
      <w:r>
        <w:instrText xml:space="preserve"> REF  Title \h  \* MERGEFORMAT </w:instrText>
      </w:r>
      <w:r>
        <w:fldChar w:fldCharType="separate"/>
      </w:r>
      <w:sdt>
        <w:sdtPr>
          <w:alias w:val="Title"/>
          <w:tag w:val="Title"/>
          <w:id w:val="2062201313"/>
          <w:placeholder>
            <w:docPart w:val="D9BF2DC22D2B48CDA6E1B29C17E14C25"/>
          </w:placeholder>
          <w:text w:multiLine="1"/>
        </w:sdtPr>
        <w:sdtContent>
          <w:r w:rsidR="00354B9B">
            <w:t>Reshaping Financial Support</w:t>
          </w:r>
        </w:sdtContent>
      </w:sdt>
      <w:r>
        <w:fldChar w:fldCharType="end"/>
      </w:r>
    </w:p>
    <w:p w14:paraId="241AC72E" w14:textId="77777777" w:rsidR="007440D2" w:rsidRDefault="007440D2" w:rsidP="000F69FB">
      <w:pPr>
        <w:pStyle w:val="Title1"/>
      </w:pPr>
    </w:p>
    <w:p w14:paraId="3257F459" w14:textId="77777777" w:rsidR="00B823BD" w:rsidRPr="00B91682" w:rsidRDefault="00C56DD3" w:rsidP="00B91682">
      <w:pPr>
        <w:pStyle w:val="ListParagraph"/>
        <w:rPr>
          <w:rStyle w:val="Style6"/>
          <w:b w:val="0"/>
        </w:rPr>
      </w:pPr>
      <w:sdt>
        <w:sdtPr>
          <w:rPr>
            <w:rStyle w:val="Style6"/>
          </w:rPr>
          <w:alias w:val="Background"/>
          <w:tag w:val="Background"/>
          <w:id w:val="-1335600510"/>
          <w:placeholder>
            <w:docPart w:val="D74B614F7A68426DB1716540912E06D2"/>
          </w:placeholder>
        </w:sdtPr>
        <w:sdtEndPr>
          <w:rPr>
            <w:rStyle w:val="Style6"/>
          </w:rPr>
        </w:sdtEndPr>
        <w:sdtContent>
          <w:r w:rsidR="009B6F95" w:rsidRPr="00301A51">
            <w:rPr>
              <w:rStyle w:val="Style6"/>
            </w:rPr>
            <w:t>Background</w:t>
          </w:r>
        </w:sdtContent>
      </w:sdt>
    </w:p>
    <w:p w14:paraId="7345BC7E" w14:textId="77777777" w:rsidR="00B91682" w:rsidRPr="00B91682" w:rsidRDefault="00B91682" w:rsidP="00B91682">
      <w:pPr>
        <w:pStyle w:val="ListParagraph"/>
        <w:numPr>
          <w:ilvl w:val="0"/>
          <w:numId w:val="0"/>
        </w:numPr>
        <w:ind w:left="360"/>
        <w:rPr>
          <w:rStyle w:val="ReportTemplate"/>
        </w:rPr>
      </w:pPr>
    </w:p>
    <w:p w14:paraId="555D1686" w14:textId="77777777" w:rsidR="003A04C0" w:rsidRDefault="00801980" w:rsidP="003A04C0">
      <w:pPr>
        <w:pStyle w:val="ListParagraph"/>
        <w:numPr>
          <w:ilvl w:val="1"/>
          <w:numId w:val="1"/>
        </w:numPr>
        <w:rPr>
          <w:rStyle w:val="ReportTemplate"/>
        </w:rPr>
      </w:pPr>
      <w:r>
        <w:rPr>
          <w:rStyle w:val="ReportTemplate"/>
        </w:rPr>
        <w:t>The LGA commissioned Financial Inclusion Centre to work with seven councils</w:t>
      </w:r>
      <w:r w:rsidR="00E12377">
        <w:rPr>
          <w:rStyle w:val="FootnoteReference"/>
        </w:rPr>
        <w:footnoteReference w:id="1"/>
      </w:r>
      <w:r>
        <w:rPr>
          <w:rStyle w:val="ReportTemplate"/>
        </w:rPr>
        <w:t xml:space="preserve"> as part of an Action Learning and SLI programme in September 2019</w:t>
      </w:r>
      <w:r w:rsidR="00B779A6">
        <w:rPr>
          <w:rStyle w:val="ReportTemplate"/>
        </w:rPr>
        <w:t xml:space="preserve">.  </w:t>
      </w:r>
      <w:r w:rsidR="00B91682">
        <w:rPr>
          <w:rStyle w:val="ReportTemplate"/>
        </w:rPr>
        <w:t xml:space="preserve">This built on a scoping exercise and </w:t>
      </w:r>
      <w:hyperlink r:id="rId11" w:history="1">
        <w:r w:rsidR="00B91682" w:rsidRPr="00B91682">
          <w:rPr>
            <w:rStyle w:val="Hyperlink"/>
          </w:rPr>
          <w:t>report</w:t>
        </w:r>
      </w:hyperlink>
      <w:r w:rsidR="00B91682">
        <w:rPr>
          <w:rStyle w:val="ReportTemplate"/>
        </w:rPr>
        <w:t xml:space="preserve"> published in February 2019. </w:t>
      </w:r>
      <w:r w:rsidR="00B779A6">
        <w:rPr>
          <w:rStyle w:val="ReportTemplate"/>
        </w:rPr>
        <w:t>The programme was funded with LGA improvement budget as well as contributions from partners including Barrow Cadbury Trust and London Councils</w:t>
      </w:r>
      <w:r w:rsidR="00B91682">
        <w:rPr>
          <w:rStyle w:val="ReportTemplate"/>
        </w:rPr>
        <w:t>.</w:t>
      </w:r>
    </w:p>
    <w:p w14:paraId="6F35EA1E" w14:textId="77777777" w:rsidR="00801980" w:rsidRDefault="00801980" w:rsidP="003A04C0">
      <w:pPr>
        <w:pStyle w:val="ListParagraph"/>
        <w:numPr>
          <w:ilvl w:val="1"/>
          <w:numId w:val="1"/>
        </w:numPr>
        <w:rPr>
          <w:rStyle w:val="ReportTemplate"/>
        </w:rPr>
      </w:pPr>
      <w:r>
        <w:rPr>
          <w:rStyle w:val="ReportTemplate"/>
        </w:rPr>
        <w:t>Two Action Learning sets were delivered and a range of consultancy support and local projects began implementation between October 2019 and March 2020.  This groundwork and engagement gave us a good idea of the key themes and priorities for councils in understanding and supporting low-income and disadvantaged households in their area.  Key priorities included:</w:t>
      </w:r>
    </w:p>
    <w:p w14:paraId="02638021" w14:textId="77777777" w:rsidR="00801980" w:rsidRDefault="00801980" w:rsidP="00801980">
      <w:pPr>
        <w:pStyle w:val="ListParagraph"/>
        <w:numPr>
          <w:ilvl w:val="2"/>
          <w:numId w:val="1"/>
        </w:numPr>
        <w:rPr>
          <w:rStyle w:val="ReportTemplate"/>
        </w:rPr>
      </w:pPr>
      <w:r>
        <w:rPr>
          <w:rStyle w:val="ReportTemplate"/>
        </w:rPr>
        <w:t>Data and evidence to identify need and target support</w:t>
      </w:r>
    </w:p>
    <w:p w14:paraId="3E3735F3" w14:textId="77777777" w:rsidR="00801980" w:rsidRDefault="00801980" w:rsidP="00801980">
      <w:pPr>
        <w:pStyle w:val="ListParagraph"/>
        <w:numPr>
          <w:ilvl w:val="2"/>
          <w:numId w:val="1"/>
        </w:numPr>
        <w:rPr>
          <w:rStyle w:val="ReportTemplate"/>
        </w:rPr>
      </w:pPr>
      <w:r>
        <w:rPr>
          <w:rStyle w:val="ReportTemplate"/>
        </w:rPr>
        <w:t>Effective leadership and ‘making the case’ for the impact of financial inclusion on wider service outcomes e.g. housing and employment</w:t>
      </w:r>
    </w:p>
    <w:p w14:paraId="671D7B73" w14:textId="77777777" w:rsidR="00801980" w:rsidRDefault="00801980" w:rsidP="00801980">
      <w:pPr>
        <w:pStyle w:val="ListParagraph"/>
        <w:numPr>
          <w:ilvl w:val="2"/>
          <w:numId w:val="1"/>
        </w:numPr>
        <w:rPr>
          <w:rStyle w:val="ReportTemplate"/>
        </w:rPr>
      </w:pPr>
      <w:r>
        <w:rPr>
          <w:rStyle w:val="ReportTemplate"/>
        </w:rPr>
        <w:t>The design and delivery of specific forms of support e.g. local welfare schemes; debt</w:t>
      </w:r>
      <w:r w:rsidR="0014388D">
        <w:rPr>
          <w:rStyle w:val="ReportTemplate"/>
        </w:rPr>
        <w:t>, benefits</w:t>
      </w:r>
      <w:r>
        <w:rPr>
          <w:rStyle w:val="ReportTemplate"/>
        </w:rPr>
        <w:t xml:space="preserve"> and money advice</w:t>
      </w:r>
      <w:r w:rsidR="00E12377">
        <w:rPr>
          <w:rStyle w:val="ReportTemplate"/>
        </w:rPr>
        <w:t xml:space="preserve"> (including partnership and referrals)</w:t>
      </w:r>
      <w:r>
        <w:rPr>
          <w:rStyle w:val="ReportTemplate"/>
        </w:rPr>
        <w:t xml:space="preserve">; </w:t>
      </w:r>
      <w:r w:rsidR="0014388D">
        <w:rPr>
          <w:rStyle w:val="ReportTemplate"/>
        </w:rPr>
        <w:t>financial education / capability</w:t>
      </w:r>
      <w:r w:rsidR="00E12377">
        <w:rPr>
          <w:rStyle w:val="ReportTemplate"/>
        </w:rPr>
        <w:t>;</w:t>
      </w:r>
      <w:r w:rsidR="0014388D">
        <w:rPr>
          <w:rStyle w:val="ReportTemplate"/>
        </w:rPr>
        <w:t xml:space="preserve"> and </w:t>
      </w:r>
      <w:r w:rsidR="00E12377">
        <w:rPr>
          <w:rStyle w:val="ReportTemplate"/>
        </w:rPr>
        <w:t>access to financial services</w:t>
      </w:r>
    </w:p>
    <w:p w14:paraId="7115E941" w14:textId="77777777" w:rsidR="0014388D" w:rsidRDefault="0014388D" w:rsidP="00801980">
      <w:pPr>
        <w:pStyle w:val="ListParagraph"/>
        <w:numPr>
          <w:ilvl w:val="2"/>
          <w:numId w:val="1"/>
        </w:numPr>
        <w:rPr>
          <w:rStyle w:val="ReportTemplate"/>
        </w:rPr>
      </w:pPr>
      <w:r>
        <w:rPr>
          <w:rStyle w:val="ReportTemplate"/>
        </w:rPr>
        <w:t>The financial relationship between councils and low-income / disadvantaged households e.g. through housing, benefits or council tax</w:t>
      </w:r>
      <w:r w:rsidR="00E12377">
        <w:rPr>
          <w:rStyle w:val="ReportTemplate"/>
        </w:rPr>
        <w:t xml:space="preserve"> – in particular support for vulnerable people</w:t>
      </w:r>
    </w:p>
    <w:p w14:paraId="70A253D4" w14:textId="77777777" w:rsidR="00801980" w:rsidRDefault="00801980" w:rsidP="003A04C0">
      <w:pPr>
        <w:pStyle w:val="ListParagraph"/>
        <w:numPr>
          <w:ilvl w:val="1"/>
          <w:numId w:val="1"/>
        </w:numPr>
        <w:rPr>
          <w:rStyle w:val="ReportTemplate"/>
        </w:rPr>
      </w:pPr>
      <w:r>
        <w:rPr>
          <w:rStyle w:val="ReportTemplate"/>
        </w:rPr>
        <w:t xml:space="preserve">The programme was reviewed and the contract </w:t>
      </w:r>
      <w:r w:rsidR="00E12377">
        <w:rPr>
          <w:rStyle w:val="ReportTemplate"/>
        </w:rPr>
        <w:t>amended</w:t>
      </w:r>
      <w:r>
        <w:rPr>
          <w:rStyle w:val="ReportTemplate"/>
        </w:rPr>
        <w:t xml:space="preserve"> in April 2020 to </w:t>
      </w:r>
      <w:r w:rsidR="00E12377">
        <w:rPr>
          <w:rStyle w:val="ReportTemplate"/>
        </w:rPr>
        <w:t>focus on</w:t>
      </w:r>
      <w:r>
        <w:rPr>
          <w:rStyle w:val="ReportTemplate"/>
        </w:rPr>
        <w:t xml:space="preserve"> real-time support, guidance and policy development for councils, Government and stakeholders supporting low-income and disadvantaged households with the immediate impacts of the coronavirus pandemic</w:t>
      </w:r>
      <w:r w:rsidR="00E12377">
        <w:rPr>
          <w:rStyle w:val="ReportTemplate"/>
        </w:rPr>
        <w:t>.  A key objective of the revised programme was to reach a much wider range and number of councils, whilst still drawing on the expertise of the seven ‘core’ councils</w:t>
      </w:r>
      <w:r w:rsidR="00B91682">
        <w:rPr>
          <w:rStyle w:val="ReportTemplate"/>
        </w:rPr>
        <w:t>.</w:t>
      </w:r>
    </w:p>
    <w:p w14:paraId="1E76D78A" w14:textId="77777777" w:rsidR="00801980" w:rsidRDefault="00F36232" w:rsidP="003A04C0">
      <w:pPr>
        <w:pStyle w:val="ListParagraph"/>
        <w:numPr>
          <w:ilvl w:val="1"/>
          <w:numId w:val="1"/>
        </w:numPr>
        <w:rPr>
          <w:rStyle w:val="ReportTemplate"/>
        </w:rPr>
      </w:pPr>
      <w:r>
        <w:rPr>
          <w:rStyle w:val="ReportTemplate"/>
        </w:rPr>
        <w:t xml:space="preserve">The </w:t>
      </w:r>
      <w:r w:rsidR="00FC416B">
        <w:rPr>
          <w:rStyle w:val="ReportTemplate"/>
        </w:rPr>
        <w:t>programme</w:t>
      </w:r>
      <w:r>
        <w:rPr>
          <w:rStyle w:val="ReportTemplate"/>
        </w:rPr>
        <w:t xml:space="preserve"> inform</w:t>
      </w:r>
      <w:r w:rsidR="00FC416B">
        <w:rPr>
          <w:rStyle w:val="ReportTemplate"/>
        </w:rPr>
        <w:t>ed development of</w:t>
      </w:r>
      <w:r>
        <w:rPr>
          <w:rStyle w:val="ReportTemplate"/>
        </w:rPr>
        <w:t xml:space="preserve"> a range of emergency funding</w:t>
      </w:r>
      <w:r w:rsidR="00E12377">
        <w:rPr>
          <w:rStyle w:val="ReportTemplate"/>
        </w:rPr>
        <w:t xml:space="preserve"> </w:t>
      </w:r>
      <w:r w:rsidR="00FC416B">
        <w:rPr>
          <w:rStyle w:val="ReportTemplate"/>
        </w:rPr>
        <w:t xml:space="preserve">packages </w:t>
      </w:r>
      <w:r w:rsidR="00E12377">
        <w:rPr>
          <w:rStyle w:val="ReportTemplate"/>
        </w:rPr>
        <w:t>and policies</w:t>
      </w:r>
      <w:r>
        <w:rPr>
          <w:rStyle w:val="ReportTemplate"/>
        </w:rPr>
        <w:t xml:space="preserve"> including: Defra £63m for ‘food and essentials’; DWP </w:t>
      </w:r>
      <w:hyperlink r:id="rId12" w:history="1">
        <w:r w:rsidRPr="00B91682">
          <w:rPr>
            <w:rStyle w:val="Hyperlink"/>
          </w:rPr>
          <w:t>covid local support grant</w:t>
        </w:r>
      </w:hyperlink>
      <w:r w:rsidR="00231312">
        <w:rPr>
          <w:rStyle w:val="ReportTemplate"/>
        </w:rPr>
        <w:t xml:space="preserve"> (with a particular emphasis on child food poverty)</w:t>
      </w:r>
      <w:r>
        <w:rPr>
          <w:rStyle w:val="ReportTemplate"/>
        </w:rPr>
        <w:t>; test and trace support payments and the MHCLG hardship fund (linked to local council tax support)</w:t>
      </w:r>
    </w:p>
    <w:p w14:paraId="503795C9" w14:textId="77777777" w:rsidR="00AB55A2" w:rsidRDefault="00F36232" w:rsidP="00AB55A2">
      <w:pPr>
        <w:pStyle w:val="ListParagraph"/>
        <w:numPr>
          <w:ilvl w:val="1"/>
          <w:numId w:val="1"/>
        </w:numPr>
        <w:rPr>
          <w:rStyle w:val="ReportTemplate"/>
        </w:rPr>
      </w:pPr>
      <w:r>
        <w:rPr>
          <w:rStyle w:val="ReportTemplate"/>
        </w:rPr>
        <w:t>We delivered webinars, meetings and engagement events, developed case studies, linked councils with policy-makers and engaged with a wide range of stakeholders and VCS partners.</w:t>
      </w:r>
    </w:p>
    <w:p w14:paraId="7F7A12E3" w14:textId="77777777" w:rsidR="00AB55A2" w:rsidRDefault="00F36232" w:rsidP="00AB55A2">
      <w:pPr>
        <w:pStyle w:val="ListParagraph"/>
        <w:numPr>
          <w:ilvl w:val="1"/>
          <w:numId w:val="1"/>
        </w:numPr>
        <w:rPr>
          <w:rStyle w:val="ReportTemplate"/>
        </w:rPr>
      </w:pPr>
      <w:r>
        <w:rPr>
          <w:rStyle w:val="ReportTemplate"/>
        </w:rPr>
        <w:lastRenderedPageBreak/>
        <w:t xml:space="preserve">A key priority throughout the pandemic was </w:t>
      </w:r>
      <w:r w:rsidR="00231312">
        <w:rPr>
          <w:rStyle w:val="ReportTemplate"/>
        </w:rPr>
        <w:t>local crisis support</w:t>
      </w:r>
      <w:r>
        <w:rPr>
          <w:rStyle w:val="ReportTemplate"/>
        </w:rPr>
        <w:t xml:space="preserve"> but we have consistently emphasised</w:t>
      </w:r>
      <w:r w:rsidR="00FC416B">
        <w:rPr>
          <w:rStyle w:val="ReportTemplate"/>
        </w:rPr>
        <w:t xml:space="preserve"> the need</w:t>
      </w:r>
      <w:r>
        <w:rPr>
          <w:rStyle w:val="ReportTemplate"/>
        </w:rPr>
        <w:t xml:space="preserve"> for councils to be able to plan and deliver </w:t>
      </w:r>
      <w:r w:rsidR="00231312">
        <w:rPr>
          <w:rStyle w:val="ReportTemplate"/>
        </w:rPr>
        <w:t xml:space="preserve">more sustainable </w:t>
      </w:r>
      <w:r>
        <w:rPr>
          <w:rStyle w:val="ReportTemplate"/>
        </w:rPr>
        <w:t>support to households as covid support is withdrawn and we move into social and economic recovery.</w:t>
      </w:r>
    </w:p>
    <w:p w14:paraId="09338AA0" w14:textId="77777777" w:rsidR="00AB55A2" w:rsidRDefault="00AB55A2" w:rsidP="00AB55A2">
      <w:pPr>
        <w:pStyle w:val="ListParagraph"/>
        <w:numPr>
          <w:ilvl w:val="1"/>
          <w:numId w:val="1"/>
        </w:numPr>
        <w:rPr>
          <w:rStyle w:val="ReportTemplate"/>
        </w:rPr>
      </w:pPr>
      <w:r>
        <w:rPr>
          <w:rFonts w:eastAsia="Times New Roman"/>
          <w:bCs/>
          <w:lang w:eastAsia="en-GB"/>
        </w:rPr>
        <w:t>We have</w:t>
      </w:r>
      <w:r w:rsidR="00E6672B">
        <w:rPr>
          <w:rFonts w:eastAsia="Times New Roman"/>
          <w:bCs/>
          <w:lang w:eastAsia="en-GB"/>
        </w:rPr>
        <w:t xml:space="preserve"> </w:t>
      </w:r>
      <w:r>
        <w:rPr>
          <w:rFonts w:eastAsia="Times New Roman"/>
          <w:bCs/>
          <w:lang w:eastAsia="en-GB"/>
        </w:rPr>
        <w:t xml:space="preserve">highlighted in our Spending Review submission the need to </w:t>
      </w:r>
      <w:r w:rsidRPr="00AB55A2">
        <w:rPr>
          <w:rFonts w:eastAsia="Times New Roman"/>
          <w:bCs/>
          <w:lang w:eastAsia="en-GB"/>
        </w:rPr>
        <w:t>restore core, separately identified funding of at least £250 million each year for local welfare provision to ensure that all communities are fairly and effectively supported throughout recovery and beyond.</w:t>
      </w:r>
      <w:r w:rsidRPr="00CC229F">
        <w:rPr>
          <w:rFonts w:eastAsia="Times New Roman"/>
          <w:b/>
          <w:lang w:eastAsia="en-GB"/>
        </w:rPr>
        <w:t xml:space="preserve"> </w:t>
      </w:r>
      <w:r w:rsidRPr="00CC229F">
        <w:rPr>
          <w:rFonts w:eastAsia="Times New Roman"/>
          <w:lang w:eastAsia="en-GB"/>
        </w:rPr>
        <w:t>The LGA would like to work with Government on a shared outcomes framework to ensure that crisis support is integrated more effectively with prevention, and outcomes data is collected more consistently and effectively to assess the impact of support on wider outcomes.</w:t>
      </w:r>
    </w:p>
    <w:p w14:paraId="1959CEDB" w14:textId="77777777" w:rsidR="00F36232" w:rsidRDefault="00F36232" w:rsidP="003A04C0">
      <w:pPr>
        <w:pStyle w:val="ListParagraph"/>
        <w:numPr>
          <w:ilvl w:val="1"/>
          <w:numId w:val="1"/>
        </w:numPr>
        <w:rPr>
          <w:rStyle w:val="ReportTemplate"/>
        </w:rPr>
      </w:pPr>
      <w:r>
        <w:rPr>
          <w:rStyle w:val="ReportTemplate"/>
        </w:rPr>
        <w:t xml:space="preserve">We have published </w:t>
      </w:r>
      <w:r w:rsidR="00993E14">
        <w:rPr>
          <w:rStyle w:val="ReportTemplate"/>
        </w:rPr>
        <w:t xml:space="preserve">and contributed to </w:t>
      </w:r>
      <w:r>
        <w:rPr>
          <w:rStyle w:val="ReportTemplate"/>
        </w:rPr>
        <w:t>a range of support, research and guidance materials including:</w:t>
      </w:r>
    </w:p>
    <w:p w14:paraId="256159EA" w14:textId="77777777" w:rsidR="00F36232" w:rsidRDefault="00C56DD3" w:rsidP="00F36232">
      <w:pPr>
        <w:pStyle w:val="ListParagraph"/>
        <w:numPr>
          <w:ilvl w:val="2"/>
          <w:numId w:val="1"/>
        </w:numPr>
        <w:rPr>
          <w:rStyle w:val="ReportTemplate"/>
        </w:rPr>
      </w:pPr>
      <w:hyperlink r:id="rId13" w:history="1">
        <w:r w:rsidR="00993E14" w:rsidRPr="00993E14">
          <w:rPr>
            <w:rStyle w:val="Hyperlink"/>
          </w:rPr>
          <w:t>Protecting vulnerable people during the Covid-19 outbreak</w:t>
        </w:r>
      </w:hyperlink>
    </w:p>
    <w:p w14:paraId="22C31BE2" w14:textId="77777777" w:rsidR="00993E14" w:rsidRDefault="00C56DD3" w:rsidP="00F36232">
      <w:pPr>
        <w:pStyle w:val="ListParagraph"/>
        <w:numPr>
          <w:ilvl w:val="2"/>
          <w:numId w:val="1"/>
        </w:numPr>
        <w:rPr>
          <w:rStyle w:val="ReportTemplate"/>
        </w:rPr>
      </w:pPr>
      <w:hyperlink r:id="rId14" w:history="1">
        <w:r w:rsidR="00993E14" w:rsidRPr="00993E14">
          <w:rPr>
            <w:rStyle w:val="Hyperlink"/>
          </w:rPr>
          <w:t>LGInform – financial hardship and economic vulnerability</w:t>
        </w:r>
      </w:hyperlink>
    </w:p>
    <w:p w14:paraId="32117795" w14:textId="77777777" w:rsidR="00993E14" w:rsidRDefault="00C56DD3" w:rsidP="00F36232">
      <w:pPr>
        <w:pStyle w:val="ListParagraph"/>
        <w:numPr>
          <w:ilvl w:val="2"/>
          <w:numId w:val="1"/>
        </w:numPr>
        <w:rPr>
          <w:rStyle w:val="ReportTemplate"/>
        </w:rPr>
      </w:pPr>
      <w:hyperlink r:id="rId15" w:history="1">
        <w:r w:rsidR="00993E14" w:rsidRPr="00993E14">
          <w:rPr>
            <w:rStyle w:val="Hyperlink"/>
          </w:rPr>
          <w:t>Delivering financial hardship support schemes</w:t>
        </w:r>
      </w:hyperlink>
    </w:p>
    <w:p w14:paraId="632557BC" w14:textId="77777777" w:rsidR="00993E14" w:rsidRDefault="00C56DD3" w:rsidP="00F36232">
      <w:pPr>
        <w:pStyle w:val="ListParagraph"/>
        <w:numPr>
          <w:ilvl w:val="2"/>
          <w:numId w:val="1"/>
        </w:numPr>
        <w:rPr>
          <w:rStyle w:val="ReportTemplate"/>
        </w:rPr>
      </w:pPr>
      <w:hyperlink r:id="rId16" w:history="1">
        <w:r w:rsidR="00993E14" w:rsidRPr="00993E14">
          <w:rPr>
            <w:rStyle w:val="Hyperlink"/>
          </w:rPr>
          <w:t>The role of councils in improving access to affordable credit and financial services</w:t>
        </w:r>
      </w:hyperlink>
    </w:p>
    <w:p w14:paraId="2AA3A183" w14:textId="77777777" w:rsidR="00E12377" w:rsidRDefault="00C56DD3" w:rsidP="00E12377">
      <w:pPr>
        <w:pStyle w:val="ListParagraph"/>
        <w:numPr>
          <w:ilvl w:val="2"/>
          <w:numId w:val="1"/>
        </w:numPr>
        <w:rPr>
          <w:rStyle w:val="ReportTemplate"/>
        </w:rPr>
      </w:pPr>
      <w:hyperlink r:id="rId17" w:history="1">
        <w:r w:rsidR="00993E14" w:rsidRPr="00993E14">
          <w:rPr>
            <w:rStyle w:val="Hyperlink"/>
          </w:rPr>
          <w:t>Mapping support and liability for economically vulnerable households</w:t>
        </w:r>
      </w:hyperlink>
    </w:p>
    <w:p w14:paraId="6277ECBD" w14:textId="77777777" w:rsidR="00E12377" w:rsidRDefault="00231312" w:rsidP="00E12377">
      <w:pPr>
        <w:pStyle w:val="ListParagraph"/>
        <w:numPr>
          <w:ilvl w:val="1"/>
          <w:numId w:val="1"/>
        </w:numPr>
        <w:rPr>
          <w:rStyle w:val="ReportTemplate"/>
        </w:rPr>
      </w:pPr>
      <w:r>
        <w:rPr>
          <w:rStyle w:val="ReportTemplate"/>
        </w:rPr>
        <w:t>We have a regular contact list of over 250 people (across approx. 150 councils)</w:t>
      </w:r>
      <w:r w:rsidR="004175D8">
        <w:rPr>
          <w:rStyle w:val="ReportTemplate"/>
        </w:rPr>
        <w:t>, which we are actively looking to extend.  We also connect regularly</w:t>
      </w:r>
      <w:r>
        <w:rPr>
          <w:rStyle w:val="ReportTemplate"/>
        </w:rPr>
        <w:t xml:space="preserve"> with a wide range of stakeholders including the Money and Pensions Service</w:t>
      </w:r>
      <w:r w:rsidR="00111A76">
        <w:rPr>
          <w:rStyle w:val="ReportTemplate"/>
        </w:rPr>
        <w:t>, Money Advice Trust, Trussell Trust, Children’s Society, Lloyds Bank Foundation and many other advice and support providers.</w:t>
      </w:r>
    </w:p>
    <w:p w14:paraId="2DC1F9CF" w14:textId="77777777" w:rsidR="00111A76" w:rsidRDefault="00111A76" w:rsidP="00E12377">
      <w:pPr>
        <w:pStyle w:val="ListParagraph"/>
        <w:numPr>
          <w:ilvl w:val="1"/>
          <w:numId w:val="1"/>
        </w:numPr>
        <w:rPr>
          <w:rStyle w:val="ReportTemplate"/>
        </w:rPr>
      </w:pPr>
      <w:r>
        <w:rPr>
          <w:rStyle w:val="ReportTemplate"/>
        </w:rPr>
        <w:t>The local practice and policy priorities we identify contribute to a range of Government programmes, policies and objectives including: Cabinet Office Fairness Group; cross-Government debt strategy; HMT Financial Inclusion; DWP benefit delivery, local welfare and poverty prevention</w:t>
      </w:r>
      <w:r w:rsidR="004175D8">
        <w:rPr>
          <w:rStyle w:val="ReportTemplate"/>
        </w:rPr>
        <w:t xml:space="preserve">; </w:t>
      </w:r>
      <w:r>
        <w:rPr>
          <w:rStyle w:val="ReportTemplate"/>
        </w:rPr>
        <w:t>MHCLG work on council tax and local council tax support; Supporting Families (</w:t>
      </w:r>
      <w:r w:rsidR="004175D8">
        <w:rPr>
          <w:rStyle w:val="ReportTemplate"/>
        </w:rPr>
        <w:t xml:space="preserve">formerly Troubled Families, led by </w:t>
      </w:r>
      <w:r>
        <w:rPr>
          <w:rStyle w:val="ReportTemplate"/>
        </w:rPr>
        <w:t>MHCLG, DfE and cross Government) and the National Food Strategy</w:t>
      </w:r>
      <w:r w:rsidR="00FC416B">
        <w:rPr>
          <w:rStyle w:val="ReportTemplate"/>
        </w:rPr>
        <w:t>.</w:t>
      </w:r>
    </w:p>
    <w:p w14:paraId="05994A4D" w14:textId="77777777" w:rsidR="00FC416B" w:rsidRDefault="00111A76" w:rsidP="00FC416B">
      <w:pPr>
        <w:pStyle w:val="ListParagraph"/>
        <w:numPr>
          <w:ilvl w:val="1"/>
          <w:numId w:val="1"/>
        </w:numPr>
        <w:rPr>
          <w:rStyle w:val="ReportTemplate"/>
        </w:rPr>
      </w:pPr>
      <w:r>
        <w:rPr>
          <w:rStyle w:val="ReportTemplate"/>
        </w:rPr>
        <w:t xml:space="preserve">We have recently set up a </w:t>
      </w:r>
      <w:hyperlink r:id="rId18" w:history="1">
        <w:r w:rsidRPr="00111A76">
          <w:rPr>
            <w:rStyle w:val="Hyperlink"/>
          </w:rPr>
          <w:t>Knowledge Hub site</w:t>
        </w:r>
      </w:hyperlink>
      <w:r>
        <w:rPr>
          <w:rStyle w:val="ReportTemplate"/>
        </w:rPr>
        <w:t xml:space="preserve"> to facilitate sharing, host events and disseminate information from LGA, Government and partners</w:t>
      </w:r>
      <w:r w:rsidR="00FC416B">
        <w:rPr>
          <w:rStyle w:val="ReportTemplate"/>
        </w:rPr>
        <w:t>.</w:t>
      </w:r>
    </w:p>
    <w:p w14:paraId="64C4261D" w14:textId="77777777" w:rsidR="00FC416B" w:rsidRDefault="00FC416B" w:rsidP="00FC416B">
      <w:pPr>
        <w:pStyle w:val="ListParagraph"/>
        <w:numPr>
          <w:ilvl w:val="1"/>
          <w:numId w:val="1"/>
        </w:numPr>
        <w:rPr>
          <w:rStyle w:val="ReportTemplate"/>
        </w:rPr>
      </w:pPr>
      <w:r>
        <w:rPr>
          <w:rStyle w:val="ReportTemplate"/>
        </w:rPr>
        <w:t>The programme links to our work on national and local benefits administration and seeks to strengthen the evidence base on the connection between financial inclusion and resilience and wider public service objectives on health and wellbeing, housing, employment, equality and environmental sustainability.</w:t>
      </w:r>
    </w:p>
    <w:p w14:paraId="53F724F0" w14:textId="77777777" w:rsidR="00B779A6" w:rsidRDefault="004175D8" w:rsidP="00E6672B">
      <w:pPr>
        <w:pStyle w:val="ListParagraph"/>
        <w:numPr>
          <w:ilvl w:val="1"/>
          <w:numId w:val="1"/>
        </w:numPr>
        <w:rPr>
          <w:rStyle w:val="ReportTemplate"/>
        </w:rPr>
      </w:pPr>
      <w:r>
        <w:rPr>
          <w:rStyle w:val="ReportTemplate"/>
        </w:rPr>
        <w:t>We also report to and make links with the work of other LGA Boards, in particular the Children and Young People Board - who have overseen work on child food poverty and Supporting Families – and the Equality Advocates who work across all of our Boards to strengthen the LGA’s work on Equality, Diversity and Inclusion.</w:t>
      </w:r>
    </w:p>
    <w:p w14:paraId="4B50F56F" w14:textId="4E219226" w:rsidR="00E6672B" w:rsidRDefault="00E6672B" w:rsidP="00E6672B">
      <w:pPr>
        <w:pStyle w:val="ListParagraph"/>
        <w:numPr>
          <w:ilvl w:val="0"/>
          <w:numId w:val="0"/>
        </w:numPr>
        <w:ind w:left="792"/>
        <w:rPr>
          <w:rStyle w:val="ReportTemplate"/>
        </w:rPr>
      </w:pPr>
    </w:p>
    <w:p w14:paraId="78F09305" w14:textId="77777777" w:rsidR="00203920" w:rsidRDefault="00203920" w:rsidP="00E6672B">
      <w:pPr>
        <w:pStyle w:val="ListParagraph"/>
        <w:numPr>
          <w:ilvl w:val="0"/>
          <w:numId w:val="0"/>
        </w:numPr>
        <w:ind w:left="792"/>
        <w:rPr>
          <w:rStyle w:val="ReportTemplate"/>
        </w:rPr>
      </w:pPr>
    </w:p>
    <w:sdt>
      <w:sdtPr>
        <w:rPr>
          <w:rStyle w:val="Style6"/>
        </w:rPr>
        <w:alias w:val="Issues"/>
        <w:tag w:val="Issues"/>
        <w:id w:val="-1684430981"/>
        <w:placeholder>
          <w:docPart w:val="D74B614F7A68426DB1716540912E06D2"/>
        </w:placeholder>
      </w:sdtPr>
      <w:sdtEndPr>
        <w:rPr>
          <w:rStyle w:val="Style6"/>
        </w:rPr>
      </w:sdtEndPr>
      <w:sdtContent>
        <w:p w14:paraId="7BE492E4" w14:textId="77777777" w:rsidR="009B6F95" w:rsidRPr="00C803F3" w:rsidRDefault="00BC5142" w:rsidP="00B779A6">
          <w:pPr>
            <w:pStyle w:val="ListParagraph"/>
            <w:rPr>
              <w:rStyle w:val="ReportTemplate"/>
            </w:rPr>
          </w:pPr>
          <w:r>
            <w:rPr>
              <w:rStyle w:val="Style6"/>
            </w:rPr>
            <w:t>Fair and effective debt management</w:t>
          </w:r>
        </w:p>
      </w:sdtContent>
    </w:sdt>
    <w:p w14:paraId="0AE4206E" w14:textId="77777777" w:rsidR="009B6F95" w:rsidRPr="00A627DD" w:rsidRDefault="009B6F95" w:rsidP="00B779A6">
      <w:pPr>
        <w:pStyle w:val="ListParagraph"/>
        <w:numPr>
          <w:ilvl w:val="0"/>
          <w:numId w:val="0"/>
        </w:numPr>
        <w:ind w:left="360"/>
        <w:rPr>
          <w:rStyle w:val="ReportTemplate"/>
        </w:rPr>
      </w:pPr>
    </w:p>
    <w:p w14:paraId="6CBCC924" w14:textId="77777777" w:rsidR="00B779A6" w:rsidRDefault="00B779A6" w:rsidP="00B779A6">
      <w:pPr>
        <w:pStyle w:val="ListParagraph"/>
        <w:numPr>
          <w:ilvl w:val="1"/>
          <w:numId w:val="1"/>
        </w:numPr>
        <w:rPr>
          <w:rStyle w:val="ReportTemplate"/>
        </w:rPr>
      </w:pPr>
      <w:r>
        <w:rPr>
          <w:rStyle w:val="ReportTemplate"/>
        </w:rPr>
        <w:t>Councils’ approach to recovering deb</w:t>
      </w:r>
      <w:r w:rsidR="0066003F">
        <w:rPr>
          <w:rStyle w:val="ReportTemplate"/>
        </w:rPr>
        <w:t>t and supporting indebted households</w:t>
      </w:r>
      <w:r>
        <w:rPr>
          <w:rStyle w:val="ReportTemplate"/>
        </w:rPr>
        <w:t xml:space="preserve"> has been identified a key priority</w:t>
      </w:r>
      <w:r w:rsidR="0066003F">
        <w:rPr>
          <w:rStyle w:val="ReportTemplate"/>
        </w:rPr>
        <w:t xml:space="preserve"> both during and</w:t>
      </w:r>
      <w:r>
        <w:rPr>
          <w:rStyle w:val="ReportTemplate"/>
        </w:rPr>
        <w:t xml:space="preserve"> in the wake of the pandemic</w:t>
      </w:r>
      <w:r w:rsidR="0066003F">
        <w:rPr>
          <w:rStyle w:val="ReportTemplate"/>
        </w:rPr>
        <w:t xml:space="preserve"> – by councils, Government and partners</w:t>
      </w:r>
      <w:r w:rsidR="004175D8">
        <w:rPr>
          <w:rStyle w:val="ReportTemplate"/>
        </w:rPr>
        <w:t>.</w:t>
      </w:r>
    </w:p>
    <w:p w14:paraId="217D583A" w14:textId="77777777" w:rsidR="0066003F" w:rsidRDefault="0066003F" w:rsidP="00B779A6">
      <w:pPr>
        <w:pStyle w:val="ListParagraph"/>
        <w:numPr>
          <w:ilvl w:val="1"/>
          <w:numId w:val="1"/>
        </w:numPr>
        <w:rPr>
          <w:rStyle w:val="ReportTemplate"/>
        </w:rPr>
      </w:pPr>
      <w:r>
        <w:rPr>
          <w:rStyle w:val="ReportTemplate"/>
        </w:rPr>
        <w:t xml:space="preserve">MHCLG recently published </w:t>
      </w:r>
      <w:hyperlink r:id="rId19" w:history="1">
        <w:r w:rsidRPr="00E110B3">
          <w:rPr>
            <w:rStyle w:val="Hyperlink"/>
          </w:rPr>
          <w:t>guidance</w:t>
        </w:r>
        <w:r w:rsidR="00E110B3" w:rsidRPr="00E110B3">
          <w:rPr>
            <w:rStyle w:val="Hyperlink"/>
          </w:rPr>
          <w:t xml:space="preserve"> on council tax recovery</w:t>
        </w:r>
      </w:hyperlink>
      <w:r w:rsidR="00E110B3">
        <w:rPr>
          <w:rStyle w:val="ReportTemplate"/>
        </w:rPr>
        <w:t xml:space="preserve">.  The priority areas set out in this guidance align with those identified by councils we have engaged with through </w:t>
      </w:r>
      <w:r w:rsidR="00A93EC2">
        <w:rPr>
          <w:rStyle w:val="ReportTemplate"/>
        </w:rPr>
        <w:t>r</w:t>
      </w:r>
      <w:r w:rsidR="00E110B3">
        <w:rPr>
          <w:rStyle w:val="ReportTemplate"/>
        </w:rPr>
        <w:t xml:space="preserve">eshaping </w:t>
      </w:r>
      <w:r w:rsidR="00A93EC2">
        <w:rPr>
          <w:rStyle w:val="ReportTemplate"/>
        </w:rPr>
        <w:t>f</w:t>
      </w:r>
      <w:r w:rsidR="00E110B3">
        <w:rPr>
          <w:rStyle w:val="ReportTemplate"/>
        </w:rPr>
        <w:t xml:space="preserve">inancial </w:t>
      </w:r>
      <w:r w:rsidR="00A93EC2">
        <w:rPr>
          <w:rStyle w:val="ReportTemplate"/>
        </w:rPr>
        <w:t>s</w:t>
      </w:r>
      <w:r w:rsidR="00E110B3">
        <w:rPr>
          <w:rStyle w:val="ReportTemplate"/>
        </w:rPr>
        <w:t>upport, however</w:t>
      </w:r>
      <w:r w:rsidR="004175D8">
        <w:rPr>
          <w:rStyle w:val="ReportTemplate"/>
        </w:rPr>
        <w:t>,</w:t>
      </w:r>
      <w:r w:rsidR="00E110B3">
        <w:rPr>
          <w:rStyle w:val="ReportTemplate"/>
        </w:rPr>
        <w:t xml:space="preserve"> there are a number of practical and </w:t>
      </w:r>
      <w:r w:rsidR="004175D8">
        <w:rPr>
          <w:rStyle w:val="ReportTemplate"/>
        </w:rPr>
        <w:t>resource</w:t>
      </w:r>
      <w:r w:rsidR="00E110B3">
        <w:rPr>
          <w:rStyle w:val="ReportTemplate"/>
        </w:rPr>
        <w:t xml:space="preserve"> issues that need to be explored and resolved to ensure that these proposals can be adopted across the sector</w:t>
      </w:r>
      <w:r w:rsidR="004175D8">
        <w:rPr>
          <w:rStyle w:val="ReportTemplate"/>
        </w:rPr>
        <w:t>.</w:t>
      </w:r>
    </w:p>
    <w:p w14:paraId="60AE5D25" w14:textId="77777777" w:rsidR="00AB55A2" w:rsidRDefault="00AB55A2" w:rsidP="00B779A6">
      <w:pPr>
        <w:pStyle w:val="ListParagraph"/>
        <w:numPr>
          <w:ilvl w:val="1"/>
          <w:numId w:val="1"/>
        </w:numPr>
        <w:rPr>
          <w:rStyle w:val="ReportTemplate"/>
        </w:rPr>
      </w:pPr>
      <w:r w:rsidRPr="00CC229F">
        <w:rPr>
          <w:rFonts w:eastAsia="Times New Roman"/>
          <w:lang w:eastAsia="en-GB"/>
        </w:rPr>
        <w:t>The most </w:t>
      </w:r>
      <w:hyperlink r:id="rId20" w:history="1">
        <w:r w:rsidRPr="0002782F">
          <w:rPr>
            <w:rFonts w:eastAsia="Times New Roman"/>
            <w:b/>
            <w:u w:val="single"/>
            <w:lang w:eastAsia="en-GB"/>
          </w:rPr>
          <w:t>recent analysis of debt advice provision</w:t>
        </w:r>
      </w:hyperlink>
      <w:r w:rsidRPr="00CC229F">
        <w:rPr>
          <w:rFonts w:eastAsia="Times New Roman"/>
          <w:lang w:eastAsia="en-GB"/>
        </w:rPr>
        <w:t> by the Money and Pensions Service (MaPS) identified that nine million UK adults are ‘over-indebted’ and demand for debt advice far exceeded supply, with around 60 per cent of demand being unmet.</w:t>
      </w:r>
      <w:r>
        <w:rPr>
          <w:rFonts w:eastAsia="Times New Roman"/>
          <w:lang w:eastAsia="en-GB"/>
        </w:rPr>
        <w:t xml:space="preserve">  Our Spending Review submission highlights the need</w:t>
      </w:r>
      <w:r w:rsidRPr="00AB55A2">
        <w:rPr>
          <w:rFonts w:eastAsia="Times New Roman"/>
          <w:lang w:eastAsia="en-GB"/>
        </w:rPr>
        <w:t xml:space="preserve"> to ensure that councils have the resources to sustain crucial partnership working with MaPS and advice providers.</w:t>
      </w:r>
    </w:p>
    <w:p w14:paraId="1C383780" w14:textId="77777777" w:rsidR="0066003F" w:rsidRDefault="00D40B2C" w:rsidP="00B779A6">
      <w:pPr>
        <w:pStyle w:val="ListParagraph"/>
        <w:numPr>
          <w:ilvl w:val="1"/>
          <w:numId w:val="1"/>
        </w:numPr>
        <w:rPr>
          <w:rStyle w:val="ReportTemplate"/>
        </w:rPr>
      </w:pPr>
      <w:r>
        <w:rPr>
          <w:rStyle w:val="ReportTemplate"/>
        </w:rPr>
        <w:t xml:space="preserve">Other </w:t>
      </w:r>
      <w:r w:rsidR="000A6994">
        <w:rPr>
          <w:rStyle w:val="ReportTemplate"/>
        </w:rPr>
        <w:t xml:space="preserve">recent </w:t>
      </w:r>
      <w:r w:rsidR="0066003F">
        <w:rPr>
          <w:rStyle w:val="ReportTemplate"/>
        </w:rPr>
        <w:t xml:space="preserve">reports and initiatives </w:t>
      </w:r>
      <w:r w:rsidR="000A6994">
        <w:rPr>
          <w:rStyle w:val="ReportTemplate"/>
        </w:rPr>
        <w:t>include</w:t>
      </w:r>
      <w:r w:rsidR="0066003F">
        <w:rPr>
          <w:rStyle w:val="ReportTemplate"/>
        </w:rPr>
        <w:t>:</w:t>
      </w:r>
    </w:p>
    <w:p w14:paraId="33B5E1EC" w14:textId="77777777" w:rsidR="000A6994" w:rsidRDefault="00C56DD3" w:rsidP="0066003F">
      <w:pPr>
        <w:pStyle w:val="ListParagraph"/>
        <w:numPr>
          <w:ilvl w:val="2"/>
          <w:numId w:val="1"/>
        </w:numPr>
        <w:rPr>
          <w:rStyle w:val="ReportTemplate"/>
        </w:rPr>
      </w:pPr>
      <w:hyperlink r:id="rId21" w:history="1">
        <w:r w:rsidR="000A6994" w:rsidRPr="000A6994">
          <w:rPr>
            <w:rStyle w:val="Hyperlink"/>
          </w:rPr>
          <w:t>Breathing Space</w:t>
        </w:r>
      </w:hyperlink>
      <w:r w:rsidR="000A6994">
        <w:rPr>
          <w:rStyle w:val="ReportTemplate"/>
        </w:rPr>
        <w:t xml:space="preserve"> and development of the Statutory Debt Repayment Plan (SDRP)</w:t>
      </w:r>
    </w:p>
    <w:p w14:paraId="63A8EBF4" w14:textId="77777777" w:rsidR="000A6994" w:rsidRDefault="000A6994" w:rsidP="0066003F">
      <w:pPr>
        <w:pStyle w:val="ListParagraph"/>
        <w:numPr>
          <w:ilvl w:val="2"/>
          <w:numId w:val="1"/>
        </w:numPr>
        <w:rPr>
          <w:rStyle w:val="ReportTemplate"/>
        </w:rPr>
      </w:pPr>
      <w:r>
        <w:rPr>
          <w:rStyle w:val="ReportTemplate"/>
        </w:rPr>
        <w:t xml:space="preserve">Development of the </w:t>
      </w:r>
      <w:hyperlink r:id="rId22" w:history="1">
        <w:r w:rsidRPr="000A6994">
          <w:rPr>
            <w:rStyle w:val="Hyperlink"/>
          </w:rPr>
          <w:t>Standard Financial Statement</w:t>
        </w:r>
      </w:hyperlink>
      <w:r>
        <w:rPr>
          <w:rStyle w:val="ReportTemplate"/>
        </w:rPr>
        <w:t xml:space="preserve"> to assess affordability.  Many councils continue to highlight challenges with adopting the SFS.  Reviewing and working to resolve these issues will be a key strand within the LGA’s programme.</w:t>
      </w:r>
    </w:p>
    <w:p w14:paraId="6270EBF2" w14:textId="77777777" w:rsidR="0066003F" w:rsidRDefault="00C56DD3" w:rsidP="0066003F">
      <w:pPr>
        <w:pStyle w:val="ListParagraph"/>
        <w:numPr>
          <w:ilvl w:val="2"/>
          <w:numId w:val="1"/>
        </w:numPr>
        <w:rPr>
          <w:rStyle w:val="ReportTemplate"/>
        </w:rPr>
      </w:pPr>
      <w:hyperlink r:id="rId23" w:history="1">
        <w:r w:rsidR="0066003F" w:rsidRPr="000A6994">
          <w:rPr>
            <w:rStyle w:val="Hyperlink"/>
          </w:rPr>
          <w:t>Cabinet Office</w:t>
        </w:r>
        <w:r w:rsidR="000A6994" w:rsidRPr="000A6994">
          <w:rPr>
            <w:rStyle w:val="Hyperlink"/>
          </w:rPr>
          <w:t xml:space="preserve"> – fairness in government debt management</w:t>
        </w:r>
      </w:hyperlink>
    </w:p>
    <w:p w14:paraId="211889DE" w14:textId="77777777" w:rsidR="00900537" w:rsidRDefault="00C56DD3" w:rsidP="00900537">
      <w:pPr>
        <w:pStyle w:val="ListParagraph"/>
        <w:numPr>
          <w:ilvl w:val="2"/>
          <w:numId w:val="1"/>
        </w:numPr>
        <w:rPr>
          <w:rStyle w:val="ReportTemplate"/>
        </w:rPr>
      </w:pPr>
      <w:hyperlink r:id="rId24" w:history="1">
        <w:r w:rsidR="00900537" w:rsidRPr="000A6994">
          <w:rPr>
            <w:rStyle w:val="Hyperlink"/>
          </w:rPr>
          <w:t>National Audit Office (NAO) – tackling problem debt</w:t>
        </w:r>
      </w:hyperlink>
    </w:p>
    <w:p w14:paraId="456DD327" w14:textId="77777777" w:rsidR="0066003F" w:rsidRDefault="00C56DD3" w:rsidP="00900537">
      <w:pPr>
        <w:pStyle w:val="ListParagraph"/>
        <w:numPr>
          <w:ilvl w:val="2"/>
          <w:numId w:val="1"/>
        </w:numPr>
        <w:rPr>
          <w:rStyle w:val="ReportTemplate"/>
        </w:rPr>
      </w:pPr>
      <w:hyperlink r:id="rId25" w:history="1">
        <w:r w:rsidR="00900537" w:rsidRPr="00900537">
          <w:rPr>
            <w:rStyle w:val="Hyperlink"/>
          </w:rPr>
          <w:t>Enforcement officer reforms</w:t>
        </w:r>
      </w:hyperlink>
      <w:r w:rsidR="00900537">
        <w:rPr>
          <w:rStyle w:val="ReportTemplate"/>
        </w:rPr>
        <w:t xml:space="preserve"> and proposals for an </w:t>
      </w:r>
      <w:hyperlink r:id="rId26" w:history="1">
        <w:r w:rsidR="00900537" w:rsidRPr="00900537">
          <w:rPr>
            <w:rStyle w:val="Hyperlink"/>
          </w:rPr>
          <w:t>Enforcement Conduct Authority</w:t>
        </w:r>
      </w:hyperlink>
    </w:p>
    <w:p w14:paraId="214A6047" w14:textId="77777777" w:rsidR="0066003F" w:rsidRDefault="00900537" w:rsidP="0066003F">
      <w:pPr>
        <w:pStyle w:val="ListParagraph"/>
        <w:numPr>
          <w:ilvl w:val="2"/>
          <w:numId w:val="1"/>
        </w:numPr>
        <w:rPr>
          <w:rStyle w:val="ReportTemplate"/>
        </w:rPr>
      </w:pPr>
      <w:r>
        <w:rPr>
          <w:rStyle w:val="ReportTemplate"/>
        </w:rPr>
        <w:t xml:space="preserve">The </w:t>
      </w:r>
      <w:hyperlink r:id="rId27" w:history="1">
        <w:r w:rsidRPr="00900537">
          <w:rPr>
            <w:rStyle w:val="Hyperlink"/>
          </w:rPr>
          <w:t>Money and Pensions Service Money Adviser Network</w:t>
        </w:r>
      </w:hyperlink>
    </w:p>
    <w:p w14:paraId="3D5C46DB" w14:textId="77777777" w:rsidR="000F19D5" w:rsidRDefault="00C56DD3" w:rsidP="0066003F">
      <w:pPr>
        <w:pStyle w:val="ListParagraph"/>
        <w:numPr>
          <w:ilvl w:val="2"/>
          <w:numId w:val="1"/>
        </w:numPr>
        <w:rPr>
          <w:rStyle w:val="ReportTemplate"/>
        </w:rPr>
      </w:pPr>
      <w:hyperlink r:id="rId28" w:history="1">
        <w:r w:rsidR="00900537" w:rsidRPr="00900537">
          <w:rPr>
            <w:rStyle w:val="Hyperlink"/>
          </w:rPr>
          <w:t>Cabinet Office / Indesser Debt Market Integrator (DMI)</w:t>
        </w:r>
      </w:hyperlink>
    </w:p>
    <w:p w14:paraId="181708D7" w14:textId="77777777" w:rsidR="003E44DD" w:rsidRDefault="00900537" w:rsidP="0066003F">
      <w:pPr>
        <w:pStyle w:val="ListParagraph"/>
        <w:numPr>
          <w:ilvl w:val="2"/>
          <w:numId w:val="1"/>
        </w:numPr>
        <w:rPr>
          <w:rStyle w:val="ReportTemplate"/>
        </w:rPr>
      </w:pPr>
      <w:r>
        <w:rPr>
          <w:rStyle w:val="ReportTemplate"/>
        </w:rPr>
        <w:t>Cabinet Office</w:t>
      </w:r>
      <w:r w:rsidR="000F19D5">
        <w:rPr>
          <w:rStyle w:val="ReportTemplate"/>
        </w:rPr>
        <w:t>, HMRC</w:t>
      </w:r>
      <w:r>
        <w:rPr>
          <w:rStyle w:val="ReportTemplate"/>
        </w:rPr>
        <w:t xml:space="preserve"> and council Digital Economy Act (DEA) pilots</w:t>
      </w:r>
      <w:r w:rsidR="000F19D5">
        <w:rPr>
          <w:rStyle w:val="ReportTemplate"/>
        </w:rPr>
        <w:t>.  These used improved data-sharing to facilitate attachments to earnings. Next steps include proposals for using DWP benefits data to strengthen vulnerability assessment</w:t>
      </w:r>
    </w:p>
    <w:p w14:paraId="46BAEC4F" w14:textId="77777777" w:rsidR="000F19D5" w:rsidRDefault="000F19D5" w:rsidP="0066003F">
      <w:pPr>
        <w:pStyle w:val="ListParagraph"/>
        <w:numPr>
          <w:ilvl w:val="2"/>
          <w:numId w:val="1"/>
        </w:numPr>
        <w:rPr>
          <w:rStyle w:val="ReportTemplate"/>
        </w:rPr>
      </w:pPr>
      <w:r>
        <w:rPr>
          <w:rStyle w:val="ReportTemplate"/>
        </w:rPr>
        <w:t xml:space="preserve">Development of the </w:t>
      </w:r>
      <w:hyperlink r:id="rId29" w:history="1">
        <w:r w:rsidRPr="000F19D5">
          <w:rPr>
            <w:rStyle w:val="Hyperlink"/>
          </w:rPr>
          <w:t>debt management vulnerability toolkit</w:t>
        </w:r>
      </w:hyperlink>
    </w:p>
    <w:p w14:paraId="0C086220" w14:textId="77777777" w:rsidR="000F19D5" w:rsidRDefault="000F19D5" w:rsidP="0066003F">
      <w:pPr>
        <w:pStyle w:val="ListParagraph"/>
        <w:numPr>
          <w:ilvl w:val="2"/>
          <w:numId w:val="1"/>
        </w:numPr>
        <w:rPr>
          <w:rStyle w:val="ReportTemplate"/>
        </w:rPr>
      </w:pPr>
      <w:r>
        <w:rPr>
          <w:rStyle w:val="ReportTemplate"/>
        </w:rPr>
        <w:t xml:space="preserve">Development of the </w:t>
      </w:r>
      <w:hyperlink r:id="rId30" w:history="1">
        <w:r w:rsidRPr="000F19D5">
          <w:rPr>
            <w:rStyle w:val="Hyperlink"/>
          </w:rPr>
          <w:t>LGA / Citizens Advice council tax collection protocol</w:t>
        </w:r>
      </w:hyperlink>
    </w:p>
    <w:p w14:paraId="38A92DC8" w14:textId="77777777" w:rsidR="00AB55A2" w:rsidRDefault="0066003F" w:rsidP="00AB55A2">
      <w:pPr>
        <w:pStyle w:val="ListParagraph"/>
        <w:numPr>
          <w:ilvl w:val="1"/>
          <w:numId w:val="1"/>
        </w:numPr>
        <w:rPr>
          <w:rStyle w:val="ReportTemplate"/>
        </w:rPr>
      </w:pPr>
      <w:r>
        <w:rPr>
          <w:rStyle w:val="ReportTemplate"/>
        </w:rPr>
        <w:t>Councils face a significant and complex challenge in striking the right balance between recovering debt to fund essential services and providing appropriate support to vulnerable households.</w:t>
      </w:r>
      <w:r w:rsidR="00E91C64">
        <w:rPr>
          <w:rStyle w:val="ReportTemplate"/>
        </w:rPr>
        <w:t xml:space="preserve"> The LGA will continue to push for this </w:t>
      </w:r>
      <w:r w:rsidR="00B91682">
        <w:rPr>
          <w:rStyle w:val="ReportTemplate"/>
        </w:rPr>
        <w:t>balance</w:t>
      </w:r>
      <w:r w:rsidR="00E91C64">
        <w:rPr>
          <w:rStyle w:val="ReportTemplate"/>
        </w:rPr>
        <w:t xml:space="preserve"> to be properly recognised and understood by Government and stakeholders</w:t>
      </w:r>
      <w:r w:rsidR="00AB55A2">
        <w:rPr>
          <w:rStyle w:val="ReportTemplate"/>
        </w:rPr>
        <w:t xml:space="preserve">, </w:t>
      </w:r>
      <w:r w:rsidR="00E91C64">
        <w:rPr>
          <w:rStyle w:val="ReportTemplate"/>
        </w:rPr>
        <w:t>particularly in discussions about councils’ approach to recovery and enforcement.</w:t>
      </w:r>
    </w:p>
    <w:p w14:paraId="4D4E286C" w14:textId="77777777" w:rsidR="00AB55A2" w:rsidRPr="00B31063" w:rsidRDefault="00AB55A2" w:rsidP="00AB55A2">
      <w:pPr>
        <w:pStyle w:val="ListParagraph"/>
        <w:numPr>
          <w:ilvl w:val="1"/>
          <w:numId w:val="1"/>
        </w:numPr>
        <w:rPr>
          <w:rStyle w:val="ReportTemplate"/>
          <w:bCs/>
        </w:rPr>
      </w:pPr>
      <w:r>
        <w:rPr>
          <w:rStyle w:val="ReportTemplate"/>
        </w:rPr>
        <w:t xml:space="preserve">Our Spending Review submission highlights the continued challenges presented by the council tax regulations and guidance, </w:t>
      </w:r>
      <w:r w:rsidR="00B31063">
        <w:rPr>
          <w:rStyle w:val="ReportTemplate"/>
        </w:rPr>
        <w:t xml:space="preserve">which make it hard for councils to </w:t>
      </w:r>
      <w:r w:rsidR="00B31063" w:rsidRPr="00CC229F">
        <w:rPr>
          <w:rFonts w:eastAsia="Times New Roman"/>
          <w:lang w:eastAsia="en-GB"/>
        </w:rPr>
        <w:t xml:space="preserve">initiate a deduction from benefits without getting a liability order. Councils identified an </w:t>
      </w:r>
      <w:r w:rsidR="00B31063" w:rsidRPr="00CC229F">
        <w:rPr>
          <w:rFonts w:eastAsia="Times New Roman"/>
          <w:lang w:eastAsia="en-GB"/>
        </w:rPr>
        <w:lastRenderedPageBreak/>
        <w:t>increase of £500 million in council tax arrears between March and June</w:t>
      </w:r>
      <w:r w:rsidR="00B31063">
        <w:rPr>
          <w:rFonts w:eastAsia="Times New Roman"/>
          <w:lang w:eastAsia="en-GB"/>
        </w:rPr>
        <w:t xml:space="preserve"> 2021. </w:t>
      </w:r>
      <w:r w:rsidR="00B31063" w:rsidRPr="00B31063">
        <w:rPr>
          <w:rFonts w:eastAsia="Times New Roman"/>
          <w:bCs/>
          <w:lang w:eastAsia="en-GB"/>
        </w:rPr>
        <w:t>We would like to work with Government to urgently review council tax guidance and regulations to ensure that councils are able to identify and support vulnerable households, whilst also ensuring that all those who are able to, meet their liabilities</w:t>
      </w:r>
      <w:r w:rsidR="00B31063">
        <w:rPr>
          <w:rFonts w:eastAsia="Times New Roman"/>
          <w:bCs/>
          <w:lang w:eastAsia="en-GB"/>
        </w:rPr>
        <w:t>.</w:t>
      </w:r>
    </w:p>
    <w:p w14:paraId="4A719E1C" w14:textId="77777777" w:rsidR="0066003F" w:rsidRDefault="0066003F" w:rsidP="0066003F">
      <w:pPr>
        <w:pStyle w:val="ListParagraph"/>
        <w:numPr>
          <w:ilvl w:val="1"/>
          <w:numId w:val="1"/>
        </w:numPr>
        <w:rPr>
          <w:rStyle w:val="ReportTemplate"/>
        </w:rPr>
      </w:pPr>
      <w:r>
        <w:rPr>
          <w:rStyle w:val="ReportTemplate"/>
        </w:rPr>
        <w:t xml:space="preserve">There are a number of </w:t>
      </w:r>
      <w:r w:rsidR="000F19D5">
        <w:rPr>
          <w:rStyle w:val="ReportTemplate"/>
        </w:rPr>
        <w:t>requirements, tools and proposals</w:t>
      </w:r>
      <w:r>
        <w:rPr>
          <w:rStyle w:val="ReportTemplate"/>
        </w:rPr>
        <w:t xml:space="preserve"> within the initiatives above that we believe c</w:t>
      </w:r>
      <w:r w:rsidR="000F19D5">
        <w:rPr>
          <w:rStyle w:val="ReportTemplate"/>
        </w:rPr>
        <w:t>ould usefully</w:t>
      </w:r>
      <w:r>
        <w:rPr>
          <w:rStyle w:val="ReportTemplate"/>
        </w:rPr>
        <w:t xml:space="preserve"> be brought together into a more integrate</w:t>
      </w:r>
      <w:r w:rsidR="000F19D5">
        <w:rPr>
          <w:rStyle w:val="ReportTemplate"/>
        </w:rPr>
        <w:t xml:space="preserve">d and </w:t>
      </w:r>
      <w:r w:rsidR="00B91682">
        <w:rPr>
          <w:rStyle w:val="ReportTemplate"/>
        </w:rPr>
        <w:t>consistent</w:t>
      </w:r>
      <w:r>
        <w:rPr>
          <w:rStyle w:val="ReportTemplate"/>
        </w:rPr>
        <w:t xml:space="preserve"> </w:t>
      </w:r>
      <w:r w:rsidR="000F19D5">
        <w:rPr>
          <w:rStyle w:val="ReportTemplate"/>
        </w:rPr>
        <w:t xml:space="preserve">package of </w:t>
      </w:r>
      <w:r w:rsidR="003E44DD">
        <w:rPr>
          <w:rStyle w:val="ReportTemplate"/>
        </w:rPr>
        <w:t>guidance</w:t>
      </w:r>
      <w:r w:rsidR="00E110B3">
        <w:rPr>
          <w:rStyle w:val="ReportTemplate"/>
        </w:rPr>
        <w:t xml:space="preserve"> and support</w:t>
      </w:r>
      <w:r w:rsidR="003E44DD">
        <w:rPr>
          <w:rStyle w:val="ReportTemplate"/>
        </w:rPr>
        <w:t xml:space="preserve"> for councils, as well as a number of areas where councils, Government and partners could share innovative and effective practice</w:t>
      </w:r>
      <w:r w:rsidR="00E110B3">
        <w:rPr>
          <w:rStyle w:val="ReportTemplate"/>
        </w:rPr>
        <w:t xml:space="preserve"> - both on fair and efficient recovery and support for vulnerable people.</w:t>
      </w:r>
    </w:p>
    <w:p w14:paraId="03CB8113" w14:textId="77777777" w:rsidR="003E44DD" w:rsidRDefault="003E44DD" w:rsidP="0066003F">
      <w:pPr>
        <w:pStyle w:val="ListParagraph"/>
        <w:numPr>
          <w:ilvl w:val="1"/>
          <w:numId w:val="1"/>
        </w:numPr>
        <w:rPr>
          <w:rStyle w:val="ReportTemplate"/>
        </w:rPr>
      </w:pPr>
      <w:r>
        <w:rPr>
          <w:rStyle w:val="ReportTemplate"/>
        </w:rPr>
        <w:t>The LGA has</w:t>
      </w:r>
      <w:r w:rsidR="00E110B3">
        <w:rPr>
          <w:rStyle w:val="ReportTemplate"/>
        </w:rPr>
        <w:t>, therefore,</w:t>
      </w:r>
      <w:r>
        <w:rPr>
          <w:rStyle w:val="ReportTemplate"/>
        </w:rPr>
        <w:t xml:space="preserve"> commissioned a project on ‘fair and effective debt management’ to inform an integrated improvement offer for the sector.</w:t>
      </w:r>
    </w:p>
    <w:p w14:paraId="312374C5" w14:textId="77777777" w:rsidR="003E44DD" w:rsidRDefault="003E44DD" w:rsidP="0066003F">
      <w:pPr>
        <w:pStyle w:val="ListParagraph"/>
        <w:numPr>
          <w:ilvl w:val="1"/>
          <w:numId w:val="1"/>
        </w:numPr>
        <w:rPr>
          <w:rStyle w:val="ReportTemplate"/>
        </w:rPr>
      </w:pPr>
      <w:r>
        <w:rPr>
          <w:rStyle w:val="ReportTemplate"/>
        </w:rPr>
        <w:t>We will continue to use our policy budge</w:t>
      </w:r>
      <w:r w:rsidR="00B91682">
        <w:rPr>
          <w:rStyle w:val="ReportTemplate"/>
        </w:rPr>
        <w:t>t</w:t>
      </w:r>
      <w:r>
        <w:rPr>
          <w:rStyle w:val="ReportTemplate"/>
        </w:rPr>
        <w:t xml:space="preserve"> to lobby Government on key issues including council tax regulation</w:t>
      </w:r>
      <w:r w:rsidR="00B91682">
        <w:rPr>
          <w:rStyle w:val="ReportTemplate"/>
        </w:rPr>
        <w:t>s</w:t>
      </w:r>
      <w:r>
        <w:rPr>
          <w:rStyle w:val="ReportTemplate"/>
        </w:rPr>
        <w:t xml:space="preserve"> and investment in improved data-sharing</w:t>
      </w:r>
      <w:r w:rsidR="00E110B3">
        <w:rPr>
          <w:rStyle w:val="ReportTemplate"/>
        </w:rPr>
        <w:t>.</w:t>
      </w:r>
    </w:p>
    <w:p w14:paraId="38436C41" w14:textId="77777777" w:rsidR="007440D2" w:rsidRDefault="003E44DD" w:rsidP="00E110B3">
      <w:pPr>
        <w:pStyle w:val="ListParagraph"/>
        <w:numPr>
          <w:ilvl w:val="1"/>
          <w:numId w:val="1"/>
        </w:numPr>
        <w:rPr>
          <w:rStyle w:val="ReportTemplate"/>
        </w:rPr>
      </w:pPr>
      <w:r>
        <w:rPr>
          <w:rStyle w:val="ReportTemplate"/>
        </w:rPr>
        <w:t>We are seeking members’ views on appropriate focus and priorities within th</w:t>
      </w:r>
      <w:r w:rsidR="00B91682">
        <w:rPr>
          <w:rStyle w:val="ReportTemplate"/>
        </w:rPr>
        <w:t xml:space="preserve">is </w:t>
      </w:r>
      <w:r>
        <w:rPr>
          <w:rStyle w:val="ReportTemplate"/>
        </w:rPr>
        <w:t>project, and on the potential for informing (and seeking funding for) an improvement offer to councils – based on th</w:t>
      </w:r>
      <w:r w:rsidR="00B91682">
        <w:rPr>
          <w:rStyle w:val="ReportTemplate"/>
        </w:rPr>
        <w:t>e</w:t>
      </w:r>
      <w:r>
        <w:rPr>
          <w:rStyle w:val="ReportTemplate"/>
        </w:rPr>
        <w:t xml:space="preserve"> project - in 2021/22.</w:t>
      </w:r>
      <w:r w:rsidR="00D40B2C">
        <w:rPr>
          <w:rStyle w:val="ReportTemplate"/>
        </w:rPr>
        <w:t xml:space="preserve">  This could focus on practical support and guidance in key areas including debt advice referrals, affordability assessment; sharing data with partners to move towards a ‘single customer view’, integrated support for vulnerable debtors and ensuring the best standards in enforcement and recovery.</w:t>
      </w:r>
    </w:p>
    <w:p w14:paraId="0D9CC66B" w14:textId="77777777" w:rsidR="00E91C64" w:rsidRDefault="00E91C64" w:rsidP="00E91C64">
      <w:pPr>
        <w:pStyle w:val="ListParagraph"/>
        <w:numPr>
          <w:ilvl w:val="0"/>
          <w:numId w:val="0"/>
        </w:numPr>
        <w:ind w:left="792"/>
        <w:rPr>
          <w:rStyle w:val="ReportTemplate"/>
        </w:rPr>
      </w:pPr>
    </w:p>
    <w:p w14:paraId="5274B150" w14:textId="77777777" w:rsidR="00A93EC2" w:rsidRPr="00A93EC2" w:rsidRDefault="00C56DD3" w:rsidP="00A93EC2">
      <w:pPr>
        <w:pStyle w:val="ListParagraph"/>
        <w:rPr>
          <w:rStyle w:val="Style6"/>
          <w:b w:val="0"/>
        </w:rPr>
      </w:pPr>
      <w:sdt>
        <w:sdtPr>
          <w:rPr>
            <w:rStyle w:val="Style6"/>
          </w:rPr>
          <w:alias w:val="Wales"/>
          <w:tag w:val="Wales"/>
          <w:id w:val="77032369"/>
          <w:placeholder>
            <w:docPart w:val="9FD8ABA5548C4E52A970E1987E97A422"/>
          </w:placeholder>
        </w:sdtPr>
        <w:sdtEndPr>
          <w:rPr>
            <w:rStyle w:val="Style6"/>
          </w:rPr>
        </w:sdtEndPr>
        <w:sdtContent>
          <w:r w:rsidR="009B6F95" w:rsidRPr="00C803F3">
            <w:rPr>
              <w:rStyle w:val="Style6"/>
            </w:rPr>
            <w:t>Implications for Wales</w:t>
          </w:r>
        </w:sdtContent>
      </w:sdt>
    </w:p>
    <w:p w14:paraId="61C33DFA" w14:textId="77777777" w:rsidR="00650884" w:rsidRPr="00A93EC2" w:rsidRDefault="00B779A6" w:rsidP="00A93EC2">
      <w:pPr>
        <w:pStyle w:val="ListParagraph"/>
        <w:numPr>
          <w:ilvl w:val="1"/>
          <w:numId w:val="1"/>
        </w:numPr>
        <w:rPr>
          <w:rStyle w:val="ReportTemplate"/>
        </w:rPr>
      </w:pPr>
      <w:r w:rsidRPr="00A93EC2">
        <w:rPr>
          <w:rStyle w:val="ReportTemplate"/>
          <w:iCs/>
        </w:rPr>
        <w:t>Local welfare and financial inclusion is a devolved matter, with a ring-fenced budget for councils provided by Welsh Government</w:t>
      </w:r>
    </w:p>
    <w:p w14:paraId="1A2D7996" w14:textId="77777777" w:rsidR="00A93EC2" w:rsidRPr="00A93EC2" w:rsidRDefault="00A93EC2" w:rsidP="00A93EC2">
      <w:pPr>
        <w:pStyle w:val="ListParagraph"/>
        <w:numPr>
          <w:ilvl w:val="0"/>
          <w:numId w:val="0"/>
        </w:numPr>
        <w:ind w:left="792"/>
        <w:rPr>
          <w:rStyle w:val="ReportTemplate"/>
        </w:rPr>
      </w:pPr>
    </w:p>
    <w:p w14:paraId="5D9E3A32" w14:textId="77777777" w:rsidR="00A93EC2" w:rsidRPr="00A93EC2" w:rsidRDefault="00C56DD3" w:rsidP="00A93EC2">
      <w:pPr>
        <w:pStyle w:val="ListParagraph"/>
        <w:rPr>
          <w:rStyle w:val="Style6"/>
          <w:b w:val="0"/>
        </w:rPr>
      </w:pPr>
      <w:sdt>
        <w:sdtPr>
          <w:rPr>
            <w:rStyle w:val="Style6"/>
          </w:rPr>
          <w:alias w:val="Financial Implications"/>
          <w:tag w:val="Financial Implications"/>
          <w:id w:val="-564251015"/>
          <w:placeholder>
            <w:docPart w:val="80C95D248FDC4FC28503E26C3998A2D8"/>
          </w:placeholder>
        </w:sdtPr>
        <w:sdtEndPr>
          <w:rPr>
            <w:rStyle w:val="Style6"/>
          </w:rPr>
        </w:sdtEndPr>
        <w:sdtContent>
          <w:r w:rsidR="009B6F95" w:rsidRPr="009B1AA8">
            <w:rPr>
              <w:rStyle w:val="Style6"/>
            </w:rPr>
            <w:t>Financial Implications</w:t>
          </w:r>
        </w:sdtContent>
      </w:sdt>
    </w:p>
    <w:p w14:paraId="1A2B6DAD" w14:textId="77777777" w:rsidR="00650884" w:rsidRPr="00A93EC2" w:rsidRDefault="0023066B" w:rsidP="00A93EC2">
      <w:pPr>
        <w:pStyle w:val="ListParagraph"/>
        <w:numPr>
          <w:ilvl w:val="1"/>
          <w:numId w:val="1"/>
        </w:numPr>
        <w:rPr>
          <w:rStyle w:val="Title2"/>
          <w:b w:val="0"/>
          <w:sz w:val="22"/>
        </w:rPr>
      </w:pPr>
      <w:r w:rsidRPr="00A93EC2">
        <w:rPr>
          <w:rStyle w:val="Title2"/>
          <w:b w:val="0"/>
          <w:bCs/>
          <w:sz w:val="22"/>
        </w:rPr>
        <w:t xml:space="preserve">Current work will be delivered within existing </w:t>
      </w:r>
      <w:r w:rsidR="00B91682" w:rsidRPr="00A93EC2">
        <w:rPr>
          <w:rStyle w:val="Title2"/>
          <w:b w:val="0"/>
          <w:bCs/>
          <w:sz w:val="22"/>
        </w:rPr>
        <w:t xml:space="preserve">LGA </w:t>
      </w:r>
      <w:r w:rsidRPr="00A93EC2">
        <w:rPr>
          <w:rStyle w:val="Title2"/>
          <w:b w:val="0"/>
          <w:bCs/>
          <w:sz w:val="22"/>
        </w:rPr>
        <w:t>budgets.  Funding for improvement support on fair and effective debt management in 2021/22 may need to be sought from partner organisations.</w:t>
      </w:r>
    </w:p>
    <w:p w14:paraId="0F1B53B4" w14:textId="77777777" w:rsidR="00A93EC2" w:rsidRPr="00A93EC2" w:rsidRDefault="00A93EC2" w:rsidP="00A93EC2">
      <w:pPr>
        <w:pStyle w:val="ListParagraph"/>
        <w:numPr>
          <w:ilvl w:val="0"/>
          <w:numId w:val="0"/>
        </w:numPr>
        <w:ind w:left="792"/>
        <w:rPr>
          <w:rStyle w:val="Title2"/>
          <w:b w:val="0"/>
          <w:sz w:val="22"/>
        </w:rPr>
      </w:pPr>
    </w:p>
    <w:p w14:paraId="2666C94E" w14:textId="77777777" w:rsidR="0023066B" w:rsidRPr="0023066B" w:rsidRDefault="00C56DD3" w:rsidP="0023066B">
      <w:pPr>
        <w:pStyle w:val="ListParagraph"/>
        <w:rPr>
          <w:rStyle w:val="Style6"/>
          <w:b w:val="0"/>
        </w:rPr>
      </w:pPr>
      <w:sdt>
        <w:sdtPr>
          <w:rPr>
            <w:rStyle w:val="Style6"/>
          </w:rPr>
          <w:alias w:val="Next steps"/>
          <w:tag w:val="Next steps"/>
          <w:id w:val="538939935"/>
          <w:placeholder>
            <w:docPart w:val="0C5F823C8C794FB487D4BE888D25C7F0"/>
          </w:placeholder>
        </w:sdtPr>
        <w:sdtEndPr>
          <w:rPr>
            <w:rStyle w:val="Style6"/>
          </w:rPr>
        </w:sdtEndPr>
        <w:sdtContent>
          <w:r w:rsidR="009B6F95" w:rsidRPr="009B1AA8">
            <w:rPr>
              <w:rStyle w:val="Style6"/>
            </w:rPr>
            <w:t>Next steps</w:t>
          </w:r>
        </w:sdtContent>
      </w:sdt>
    </w:p>
    <w:p w14:paraId="50456F8E" w14:textId="77777777" w:rsidR="0023066B" w:rsidRDefault="0023066B" w:rsidP="0023066B">
      <w:pPr>
        <w:pStyle w:val="ListParagraph"/>
        <w:numPr>
          <w:ilvl w:val="1"/>
          <w:numId w:val="1"/>
        </w:numPr>
        <w:rPr>
          <w:rStyle w:val="ReportTemplate"/>
        </w:rPr>
      </w:pPr>
      <w:r>
        <w:rPr>
          <w:rStyle w:val="ReportTemplate"/>
        </w:rPr>
        <w:t>Progress work on fair and effective debt management, in line with agreed priorities as part of the wider programme of work on reshaping financial support</w:t>
      </w:r>
      <w:r w:rsidR="00FD53F2">
        <w:rPr>
          <w:rStyle w:val="ReportTemplate"/>
        </w:rPr>
        <w:t>.</w:t>
      </w:r>
    </w:p>
    <w:p w14:paraId="12D57999" w14:textId="77777777" w:rsidR="0023066B" w:rsidRDefault="0023066B" w:rsidP="0023066B">
      <w:pPr>
        <w:pStyle w:val="ListParagraph"/>
        <w:numPr>
          <w:ilvl w:val="1"/>
          <w:numId w:val="1"/>
        </w:numPr>
        <w:rPr>
          <w:rStyle w:val="ReportTemplate"/>
        </w:rPr>
      </w:pPr>
      <w:r>
        <w:rPr>
          <w:rStyle w:val="ReportTemplate"/>
        </w:rPr>
        <w:t>Continue to build links with other ke</w:t>
      </w:r>
      <w:r w:rsidR="00FD53F2">
        <w:rPr>
          <w:rStyle w:val="ReportTemplate"/>
        </w:rPr>
        <w:t xml:space="preserve">y council and LGA </w:t>
      </w:r>
      <w:r>
        <w:rPr>
          <w:rStyle w:val="ReportTemplate"/>
        </w:rPr>
        <w:t>policy objectives</w:t>
      </w:r>
      <w:r w:rsidR="00E91C64">
        <w:rPr>
          <w:rStyle w:val="ReportTemplate"/>
        </w:rPr>
        <w:t xml:space="preserve"> and Boards</w:t>
      </w:r>
      <w:r>
        <w:rPr>
          <w:rStyle w:val="ReportTemplate"/>
        </w:rPr>
        <w:t xml:space="preserve"> including equality</w:t>
      </w:r>
      <w:r w:rsidR="00E91C64">
        <w:rPr>
          <w:rStyle w:val="ReportTemplate"/>
        </w:rPr>
        <w:t xml:space="preserve">, </w:t>
      </w:r>
      <w:r>
        <w:rPr>
          <w:rStyle w:val="ReportTemplate"/>
        </w:rPr>
        <w:t>diversity</w:t>
      </w:r>
      <w:r w:rsidR="00E91C64">
        <w:rPr>
          <w:rStyle w:val="ReportTemplate"/>
        </w:rPr>
        <w:t xml:space="preserve"> and inclusion</w:t>
      </w:r>
      <w:r>
        <w:rPr>
          <w:rStyle w:val="ReportTemplate"/>
        </w:rPr>
        <w:t>; food poverty and sustainability; homelessness and rough sleeping</w:t>
      </w:r>
      <w:r w:rsidR="00FD53F2">
        <w:rPr>
          <w:rStyle w:val="ReportTemplate"/>
        </w:rPr>
        <w:t>, and the wider determinants of public health.</w:t>
      </w:r>
    </w:p>
    <w:p w14:paraId="22A6A259" w14:textId="77777777" w:rsidR="00FD53F2" w:rsidRDefault="00FD53F2" w:rsidP="0023066B">
      <w:pPr>
        <w:pStyle w:val="ListParagraph"/>
        <w:numPr>
          <w:ilvl w:val="1"/>
          <w:numId w:val="1"/>
        </w:numPr>
        <w:rPr>
          <w:rStyle w:val="ReportTemplate"/>
        </w:rPr>
      </w:pPr>
      <w:r>
        <w:rPr>
          <w:rStyle w:val="ReportTemplate"/>
        </w:rPr>
        <w:t>Continue to link work on financial inclusion and resilience with our work on the design and funding of the national benefits system and the role of local councils in welfare delivery.</w:t>
      </w:r>
    </w:p>
    <w:p w14:paraId="27EA4339" w14:textId="61E30982" w:rsidR="009B6F95" w:rsidRPr="00C803F3" w:rsidRDefault="0023066B" w:rsidP="00203920">
      <w:pPr>
        <w:pStyle w:val="ListParagraph"/>
        <w:numPr>
          <w:ilvl w:val="1"/>
          <w:numId w:val="1"/>
        </w:numPr>
      </w:pPr>
      <w:r>
        <w:rPr>
          <w:rStyle w:val="ReportTemplate"/>
        </w:rPr>
        <w:t>Align continued LGA support and guidance</w:t>
      </w:r>
      <w:r w:rsidR="00E91C64">
        <w:rPr>
          <w:rStyle w:val="ReportTemplate"/>
        </w:rPr>
        <w:t xml:space="preserve"> for councils</w:t>
      </w:r>
      <w:r>
        <w:rPr>
          <w:rStyle w:val="ReportTemplate"/>
        </w:rPr>
        <w:t xml:space="preserve"> with </w:t>
      </w:r>
      <w:r w:rsidR="00E91C64">
        <w:rPr>
          <w:rStyle w:val="ReportTemplate"/>
        </w:rPr>
        <w:t xml:space="preserve">national </w:t>
      </w:r>
      <w:r>
        <w:rPr>
          <w:rStyle w:val="ReportTemplate"/>
        </w:rPr>
        <w:t>policy development / announcements (including Spending Review priorities).  If, for example, there is a further extension to funding for local welfare support / covid local support grant</w:t>
      </w:r>
      <w:r w:rsidR="00FD53F2">
        <w:rPr>
          <w:rStyle w:val="ReportTemplate"/>
        </w:rPr>
        <w:t>.</w:t>
      </w:r>
    </w:p>
    <w:sectPr w:rsidR="009B6F95" w:rsidRPr="00C803F3">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88612" w14:textId="77777777" w:rsidR="00354B9B" w:rsidRPr="00C803F3" w:rsidRDefault="00354B9B" w:rsidP="00C803F3">
      <w:r>
        <w:separator/>
      </w:r>
    </w:p>
  </w:endnote>
  <w:endnote w:type="continuationSeparator" w:id="0">
    <w:p w14:paraId="05E65424" w14:textId="77777777" w:rsidR="00354B9B" w:rsidRPr="00C803F3" w:rsidRDefault="00354B9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FD89" w14:textId="0A7F3BB0" w:rsidR="0014388D" w:rsidRPr="003219CC" w:rsidRDefault="0014388D"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CB323" w14:textId="77777777" w:rsidR="00354B9B" w:rsidRPr="00C803F3" w:rsidRDefault="00354B9B" w:rsidP="00C803F3">
      <w:r>
        <w:separator/>
      </w:r>
    </w:p>
  </w:footnote>
  <w:footnote w:type="continuationSeparator" w:id="0">
    <w:p w14:paraId="2E2D1CFB" w14:textId="77777777" w:rsidR="00354B9B" w:rsidRPr="00C803F3" w:rsidRDefault="00354B9B" w:rsidP="00C803F3">
      <w:r>
        <w:continuationSeparator/>
      </w:r>
    </w:p>
  </w:footnote>
  <w:footnote w:id="1">
    <w:p w14:paraId="3CF81875" w14:textId="77777777" w:rsidR="00E12377" w:rsidRDefault="00E12377">
      <w:pPr>
        <w:pStyle w:val="FootnoteText"/>
      </w:pPr>
      <w:r>
        <w:rPr>
          <w:rStyle w:val="FootnoteReference"/>
        </w:rPr>
        <w:footnoteRef/>
      </w:r>
      <w:r>
        <w:t xml:space="preserve"> Councils with existing good practice and an ambition to improve / innovate were invited to apply. All councils that applied were taken into the programme: LB Barking and Dagenham, RB Greenwich, LB Tower Hamlets, Bristol, Brighton &amp; Hove, </w:t>
      </w:r>
      <w:proofErr w:type="gramStart"/>
      <w:r>
        <w:t>Leeds</w:t>
      </w:r>
      <w:proofErr w:type="gramEnd"/>
      <w:r>
        <w:t xml:space="preserve"> and Newcastle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B082" w14:textId="77777777" w:rsidR="0014388D" w:rsidRDefault="0014388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4388D" w:rsidRPr="00C25CA7" w14:paraId="0C47594A" w14:textId="77777777" w:rsidTr="000F69FB">
      <w:trPr>
        <w:trHeight w:val="416"/>
      </w:trPr>
      <w:tc>
        <w:tcPr>
          <w:tcW w:w="5812" w:type="dxa"/>
          <w:vMerge w:val="restart"/>
        </w:tcPr>
        <w:p w14:paraId="5C4E51F4" w14:textId="77777777" w:rsidR="0014388D" w:rsidRPr="00C803F3" w:rsidRDefault="0014388D" w:rsidP="00C803F3">
          <w:r w:rsidRPr="00C803F3">
            <w:rPr>
              <w:noProof/>
              <w:lang w:val="en-US"/>
            </w:rPr>
            <w:drawing>
              <wp:inline distT="0" distB="0" distL="0" distR="0" wp14:anchorId="071B65EA" wp14:editId="41217E5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17F812D2216F4D6DB70D11AA667B094F"/>
          </w:placeholder>
        </w:sdtPr>
        <w:sdtEndPr/>
        <w:sdtContent>
          <w:tc>
            <w:tcPr>
              <w:tcW w:w="4106" w:type="dxa"/>
            </w:tcPr>
            <w:p w14:paraId="43AAD8AE" w14:textId="64C09FE5" w:rsidR="0014388D" w:rsidRPr="00203920" w:rsidRDefault="00203920" w:rsidP="00C803F3">
              <w:pPr>
                <w:rPr>
                  <w:b/>
                  <w:bCs/>
                </w:rPr>
              </w:pPr>
              <w:r w:rsidRPr="00203920">
                <w:rPr>
                  <w:b/>
                  <w:bCs/>
                </w:rPr>
                <w:t>Resources Board</w:t>
              </w:r>
            </w:p>
          </w:tc>
        </w:sdtContent>
      </w:sdt>
    </w:tr>
    <w:tr w:rsidR="0014388D" w14:paraId="3A6E2D05" w14:textId="77777777" w:rsidTr="000F69FB">
      <w:trPr>
        <w:trHeight w:val="406"/>
      </w:trPr>
      <w:tc>
        <w:tcPr>
          <w:tcW w:w="5812" w:type="dxa"/>
          <w:vMerge/>
        </w:tcPr>
        <w:p w14:paraId="283929B3" w14:textId="77777777" w:rsidR="0014388D" w:rsidRPr="00A627DD" w:rsidRDefault="0014388D" w:rsidP="00C803F3"/>
      </w:tc>
      <w:tc>
        <w:tcPr>
          <w:tcW w:w="4106" w:type="dxa"/>
        </w:tcPr>
        <w:sdt>
          <w:sdtPr>
            <w:alias w:val="Date"/>
            <w:tag w:val="Date"/>
            <w:id w:val="-488943452"/>
            <w:placeholder>
              <w:docPart w:val="BDE0BA3C671A45BCA7A616B6EFD792BB"/>
            </w:placeholder>
            <w:date w:fullDate="2021-09-23T00:00:00Z">
              <w:dateFormat w:val="d MMMM yyyy"/>
              <w:lid w:val="en-GB"/>
              <w:storeMappedDataAs w:val="text"/>
              <w:calendar w:val="gregorian"/>
            </w:date>
          </w:sdtPr>
          <w:sdtEndPr/>
          <w:sdtContent>
            <w:p w14:paraId="34018C3F" w14:textId="77777777" w:rsidR="0014388D" w:rsidRPr="00C803F3" w:rsidRDefault="00247F96" w:rsidP="00C803F3">
              <w:r>
                <w:t>23 September</w:t>
              </w:r>
              <w:r w:rsidR="0014388D">
                <w:t xml:space="preserve"> 2021</w:t>
              </w:r>
            </w:p>
          </w:sdtContent>
        </w:sdt>
      </w:tc>
    </w:tr>
    <w:tr w:rsidR="0014388D" w:rsidRPr="00C25CA7" w14:paraId="40ED9E44" w14:textId="77777777" w:rsidTr="000F69FB">
      <w:trPr>
        <w:trHeight w:val="89"/>
      </w:trPr>
      <w:tc>
        <w:tcPr>
          <w:tcW w:w="5812" w:type="dxa"/>
          <w:vMerge/>
        </w:tcPr>
        <w:p w14:paraId="2FC1F461" w14:textId="77777777" w:rsidR="0014388D" w:rsidRPr="00A627DD" w:rsidRDefault="0014388D" w:rsidP="00C803F3"/>
      </w:tc>
      <w:tc>
        <w:tcPr>
          <w:tcW w:w="4106" w:type="dxa"/>
        </w:tcPr>
        <w:p w14:paraId="3EC905BB" w14:textId="77777777" w:rsidR="0014388D" w:rsidRPr="00C803F3" w:rsidRDefault="0014388D" w:rsidP="00C803F3"/>
      </w:tc>
    </w:tr>
  </w:tbl>
  <w:p w14:paraId="76DD6D8B" w14:textId="77777777" w:rsidR="0014388D" w:rsidRDefault="00143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C1243C6E"/>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FB34C5B"/>
    <w:multiLevelType w:val="hybridMultilevel"/>
    <w:tmpl w:val="F502D4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9B"/>
    <w:rsid w:val="00016097"/>
    <w:rsid w:val="00071601"/>
    <w:rsid w:val="000A6994"/>
    <w:rsid w:val="000F19D5"/>
    <w:rsid w:val="000F69FB"/>
    <w:rsid w:val="00111A76"/>
    <w:rsid w:val="0014388D"/>
    <w:rsid w:val="001B36CE"/>
    <w:rsid w:val="00203920"/>
    <w:rsid w:val="0023066B"/>
    <w:rsid w:val="00231312"/>
    <w:rsid w:val="00247F96"/>
    <w:rsid w:val="002539E9"/>
    <w:rsid w:val="00301A51"/>
    <w:rsid w:val="003219CC"/>
    <w:rsid w:val="00354B9B"/>
    <w:rsid w:val="003A04C0"/>
    <w:rsid w:val="003A28D8"/>
    <w:rsid w:val="003E44DD"/>
    <w:rsid w:val="004175D8"/>
    <w:rsid w:val="0051321C"/>
    <w:rsid w:val="00630770"/>
    <w:rsid w:val="00633A84"/>
    <w:rsid w:val="00650884"/>
    <w:rsid w:val="0066003F"/>
    <w:rsid w:val="00673532"/>
    <w:rsid w:val="00703A1A"/>
    <w:rsid w:val="00712C86"/>
    <w:rsid w:val="007440D2"/>
    <w:rsid w:val="007622BA"/>
    <w:rsid w:val="00795C95"/>
    <w:rsid w:val="007E372A"/>
    <w:rsid w:val="00801980"/>
    <w:rsid w:val="0080661C"/>
    <w:rsid w:val="00891AE9"/>
    <w:rsid w:val="00900537"/>
    <w:rsid w:val="00993E14"/>
    <w:rsid w:val="009B1AA8"/>
    <w:rsid w:val="009B6F95"/>
    <w:rsid w:val="00A467A2"/>
    <w:rsid w:val="00A93EC2"/>
    <w:rsid w:val="00AB55A2"/>
    <w:rsid w:val="00AB7524"/>
    <w:rsid w:val="00AF2F9C"/>
    <w:rsid w:val="00B31063"/>
    <w:rsid w:val="00B44305"/>
    <w:rsid w:val="00B779A6"/>
    <w:rsid w:val="00B823BD"/>
    <w:rsid w:val="00B84F31"/>
    <w:rsid w:val="00B91682"/>
    <w:rsid w:val="00BC287A"/>
    <w:rsid w:val="00BC5142"/>
    <w:rsid w:val="00C55A9E"/>
    <w:rsid w:val="00C56DD3"/>
    <w:rsid w:val="00C7596B"/>
    <w:rsid w:val="00C803F3"/>
    <w:rsid w:val="00D40B2C"/>
    <w:rsid w:val="00D45B4D"/>
    <w:rsid w:val="00DA7394"/>
    <w:rsid w:val="00E110B3"/>
    <w:rsid w:val="00E12377"/>
    <w:rsid w:val="00E619D0"/>
    <w:rsid w:val="00E6672B"/>
    <w:rsid w:val="00E72229"/>
    <w:rsid w:val="00E91C64"/>
    <w:rsid w:val="00EC10C2"/>
    <w:rsid w:val="00F25009"/>
    <w:rsid w:val="00F31412"/>
    <w:rsid w:val="00F36232"/>
    <w:rsid w:val="00F56CEF"/>
    <w:rsid w:val="00F83077"/>
    <w:rsid w:val="00FC416B"/>
    <w:rsid w:val="00FD53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83CFC"/>
  <w15:docId w15:val="{74D3BD77-FA3A-4E96-8C7C-426FE1F1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C10C2"/>
    <w:pPr>
      <w:ind w:left="0" w:firstLine="0"/>
    </w:pPr>
    <w:rPr>
      <w:i/>
      <w:iCs/>
    </w:rPr>
  </w:style>
  <w:style w:type="character" w:customStyle="1" w:styleId="Title3Char">
    <w:name w:val="Title 3 Char"/>
    <w:basedOn w:val="DefaultParagraphFont"/>
    <w:link w:val="Title3"/>
    <w:rsid w:val="00EC10C2"/>
    <w:rPr>
      <w:rFonts w:ascii="Arial" w:eastAsiaTheme="minorHAnsi" w:hAnsi="Arial"/>
      <w:i/>
      <w:iCs/>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FootnoteText">
    <w:name w:val="footnote text"/>
    <w:basedOn w:val="Normal"/>
    <w:link w:val="FootnoteTextChar"/>
    <w:uiPriority w:val="99"/>
    <w:semiHidden/>
    <w:unhideWhenUsed/>
    <w:rsid w:val="00E12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377"/>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E12377"/>
    <w:rPr>
      <w:vertAlign w:val="superscript"/>
    </w:rPr>
  </w:style>
  <w:style w:type="character" w:styleId="CommentReference">
    <w:name w:val="annotation reference"/>
    <w:basedOn w:val="DefaultParagraphFont"/>
    <w:uiPriority w:val="99"/>
    <w:semiHidden/>
    <w:unhideWhenUsed/>
    <w:rsid w:val="00AB55A2"/>
    <w:rPr>
      <w:sz w:val="16"/>
      <w:szCs w:val="16"/>
    </w:rPr>
  </w:style>
  <w:style w:type="paragraph" w:styleId="CommentText">
    <w:name w:val="annotation text"/>
    <w:basedOn w:val="Normal"/>
    <w:link w:val="CommentTextChar"/>
    <w:uiPriority w:val="99"/>
    <w:unhideWhenUsed/>
    <w:rsid w:val="00AB55A2"/>
    <w:pPr>
      <w:spacing w:line="240" w:lineRule="auto"/>
      <w:ind w:left="0" w:firstLine="0"/>
    </w:pPr>
    <w:rPr>
      <w:rFonts w:asciiTheme="minorHAnsi" w:hAnsiTheme="minorHAnsi"/>
      <w:sz w:val="20"/>
      <w:szCs w:val="20"/>
    </w:rPr>
  </w:style>
  <w:style w:type="character" w:customStyle="1" w:styleId="CommentTextChar">
    <w:name w:val="Comment Text Char"/>
    <w:basedOn w:val="DefaultParagraphFont"/>
    <w:link w:val="CommentText"/>
    <w:uiPriority w:val="99"/>
    <w:rsid w:val="00AB55A2"/>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protecting-vulnerable-people-during-covid-19-outbreak" TargetMode="External"/><Relationship Id="rId18" Type="http://schemas.openxmlformats.org/officeDocument/2006/relationships/hyperlink" Target="https://khub.net/web/lg-rfsn/home" TargetMode="External"/><Relationship Id="rId26" Type="http://schemas.openxmlformats.org/officeDocument/2006/relationships/hyperlink" Target="https://www.moneyadvicetrust.org/latest-news/money-advice-trust-welcomes-proposals-new-enforcement-conduct-authority/" TargetMode="External"/><Relationship Id="rId3" Type="http://schemas.openxmlformats.org/officeDocument/2006/relationships/customXml" Target="../customXml/item3.xml"/><Relationship Id="rId21" Type="http://schemas.openxmlformats.org/officeDocument/2006/relationships/hyperlink" Target="https://www.gov.uk/government/publications/debt-respite-scheme-breathing-space-guidance/debt-respite-scheme-breathing-space-guidance-for-creditor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publications/covid-local-support-grant-guidance-for-local-councils" TargetMode="External"/><Relationship Id="rId17" Type="http://schemas.openxmlformats.org/officeDocument/2006/relationships/hyperlink" Target="https://www.local.gov.uk/publications/mapping-support-economically-vulnerable" TargetMode="External"/><Relationship Id="rId25" Type="http://schemas.openxmlformats.org/officeDocument/2006/relationships/hyperlink" Target="https://researchbriefings.files.parliament.uk/documents/SN04103/SN04103.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gov.uk/publications/improving-access-affordable-credit" TargetMode="External"/><Relationship Id="rId20" Type="http://schemas.openxmlformats.org/officeDocument/2006/relationships/hyperlink" Target="https://www.moneyadviceservice.org.uk/en/corporate/a-picture-of-over-indebtedness-in-the-uk" TargetMode="External"/><Relationship Id="rId29" Type="http://schemas.openxmlformats.org/officeDocument/2006/relationships/hyperlink" Target="https://www.gov.uk/government/publications/debt-management-vulnerability-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reshaping-financial-support-how-local-authorities-can-help-support-low-income" TargetMode="External"/><Relationship Id="rId24" Type="http://schemas.openxmlformats.org/officeDocument/2006/relationships/hyperlink" Target="https://www.nao.org.uk/report/tackling-problem-deb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gov.uk/publications/good-practice-guide-delivering-financial-hardship-support-schemes" TargetMode="External"/><Relationship Id="rId23" Type="http://schemas.openxmlformats.org/officeDocument/2006/relationships/hyperlink" Target="https://assets.publishing.service.gov.uk/government/uploads/system/uploads/attachment_data/file/957923/Fairness_in_government_debt_management-_a_call_for_evidence_Summary_of_responses.pdf" TargetMode="External"/><Relationship Id="rId28" Type="http://schemas.openxmlformats.org/officeDocument/2006/relationships/hyperlink" Target="https://www.indesser.com/about" TargetMode="External"/><Relationship Id="rId10" Type="http://schemas.openxmlformats.org/officeDocument/2006/relationships/endnotes" Target="endnotes.xml"/><Relationship Id="rId19" Type="http://schemas.openxmlformats.org/officeDocument/2006/relationships/hyperlink" Target="https://www.gov.uk/government/publications/council-tax-collection-best-practice-guidance-for-local-authorities/council-tax-collection-best-practice-guidance-for-local-authoritie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ginform.local.gov.uk/reports/view/lga-research/ficlga-research-report-financial-hardship-and-economic-vulnerability?mod-area=E92000001&amp;mod-group=AllRegions_England&amp;mod-type=namedComparisonGroup" TargetMode="External"/><Relationship Id="rId22" Type="http://schemas.openxmlformats.org/officeDocument/2006/relationships/hyperlink" Target="https://sfs.moneyadviceservice.org.uk/en/what-is-the-standard-financial-statement" TargetMode="External"/><Relationship Id="rId27" Type="http://schemas.openxmlformats.org/officeDocument/2006/relationships/hyperlink" Target="https://maps.org.uk/our-debt-work/pace/" TargetMode="External"/><Relationship Id="rId30" Type="http://schemas.openxmlformats.org/officeDocument/2006/relationships/hyperlink" Target="https://www.citizensadvice.org.uk/cymraeg/amdanom-ni/about-us1/media/press-releases/citizens-advice-and-lga-launch-council-tax-collection-protoco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FOLDERS\WORK\BOARDS\RESOURCES\BOARD%20MEETING%20AGENDA%2023%20SEPT%202021\Agenda%20items\Final%20Items%20to%20upload%20to%20modgov\Revised%20Item%205%20-%20Resources%20Board%20RFS%20update%20140921%20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F812D2216F4D6DB70D11AA667B094F"/>
        <w:category>
          <w:name w:val="General"/>
          <w:gallery w:val="placeholder"/>
        </w:category>
        <w:types>
          <w:type w:val="bbPlcHdr"/>
        </w:types>
        <w:behaviors>
          <w:behavior w:val="content"/>
        </w:behaviors>
        <w:guid w:val="{FCB43D22-0ECD-4F0B-9C76-CB8B0F1FFA4F}"/>
      </w:docPartPr>
      <w:docPartBody>
        <w:p w:rsidR="00000000" w:rsidRDefault="00E53145">
          <w:pPr>
            <w:pStyle w:val="17F812D2216F4D6DB70D11AA667B094F"/>
          </w:pPr>
          <w:r w:rsidRPr="00C803F3">
            <w:rPr>
              <w:rStyle w:val="PlaceholderText"/>
            </w:rPr>
            <w:t>Click here to enter text.</w:t>
          </w:r>
        </w:p>
      </w:docPartBody>
    </w:docPart>
    <w:docPart>
      <w:docPartPr>
        <w:name w:val="BDE0BA3C671A45BCA7A616B6EFD792BB"/>
        <w:category>
          <w:name w:val="General"/>
          <w:gallery w:val="placeholder"/>
        </w:category>
        <w:types>
          <w:type w:val="bbPlcHdr"/>
        </w:types>
        <w:behaviors>
          <w:behavior w:val="content"/>
        </w:behaviors>
        <w:guid w:val="{E72F742C-B292-4A6B-B4BA-F63F861CB18F}"/>
      </w:docPartPr>
      <w:docPartBody>
        <w:p w:rsidR="00000000" w:rsidRDefault="00E53145">
          <w:pPr>
            <w:pStyle w:val="BDE0BA3C671A45BCA7A616B6EFD792BB"/>
          </w:pPr>
          <w:r w:rsidRPr="00FB1144">
            <w:rPr>
              <w:rStyle w:val="PlaceholderText"/>
            </w:rPr>
            <w:t>Click here to enter text.</w:t>
          </w:r>
        </w:p>
      </w:docPartBody>
    </w:docPart>
    <w:docPart>
      <w:docPartPr>
        <w:name w:val="4FC1B2E8A469491EBE6244B48701CD7A"/>
        <w:category>
          <w:name w:val="General"/>
          <w:gallery w:val="placeholder"/>
        </w:category>
        <w:types>
          <w:type w:val="bbPlcHdr"/>
        </w:types>
        <w:behaviors>
          <w:behavior w:val="content"/>
        </w:behaviors>
        <w:guid w:val="{31756FC7-C25C-4D38-9973-03C09D21AA50}"/>
      </w:docPartPr>
      <w:docPartBody>
        <w:p w:rsidR="00000000" w:rsidRDefault="00E53145">
          <w:pPr>
            <w:pStyle w:val="4FC1B2E8A469491EBE6244B48701CD7A"/>
          </w:pPr>
          <w:r w:rsidRPr="00002B3A">
            <w:rPr>
              <w:rStyle w:val="PlaceholderText"/>
            </w:rPr>
            <w:t>Choose an item.</w:t>
          </w:r>
        </w:p>
      </w:docPartBody>
    </w:docPart>
    <w:docPart>
      <w:docPartPr>
        <w:name w:val="62F3638591964FBC99EA06D2E51B65A3"/>
        <w:category>
          <w:name w:val="General"/>
          <w:gallery w:val="placeholder"/>
        </w:category>
        <w:types>
          <w:type w:val="bbPlcHdr"/>
        </w:types>
        <w:behaviors>
          <w:behavior w:val="content"/>
        </w:behaviors>
        <w:guid w:val="{885698B1-4842-4425-8C84-801D52D89631}"/>
      </w:docPartPr>
      <w:docPartBody>
        <w:p w:rsidR="00000000" w:rsidRDefault="00E53145">
          <w:pPr>
            <w:pStyle w:val="62F3638591964FBC99EA06D2E51B65A3"/>
          </w:pPr>
          <w:r w:rsidRPr="00FB1144">
            <w:rPr>
              <w:rStyle w:val="PlaceholderText"/>
            </w:rPr>
            <w:t>Click here to enter text.</w:t>
          </w:r>
        </w:p>
      </w:docPartBody>
    </w:docPart>
    <w:docPart>
      <w:docPartPr>
        <w:name w:val="015A46513C6A4EFF9230A2502FA26AB0"/>
        <w:category>
          <w:name w:val="General"/>
          <w:gallery w:val="placeholder"/>
        </w:category>
        <w:types>
          <w:type w:val="bbPlcHdr"/>
        </w:types>
        <w:behaviors>
          <w:behavior w:val="content"/>
        </w:behaviors>
        <w:guid w:val="{6C6C0046-B364-45CC-BA98-2D96BDE78728}"/>
      </w:docPartPr>
      <w:docPartBody>
        <w:p w:rsidR="00000000" w:rsidRDefault="00E53145">
          <w:pPr>
            <w:pStyle w:val="015A46513C6A4EFF9230A2502FA26AB0"/>
          </w:pPr>
          <w:r w:rsidRPr="00FB1144">
            <w:rPr>
              <w:rStyle w:val="PlaceholderText"/>
            </w:rPr>
            <w:t>Click here to enter text.</w:t>
          </w:r>
        </w:p>
      </w:docPartBody>
    </w:docPart>
    <w:docPart>
      <w:docPartPr>
        <w:name w:val="D05F6ED8E2094F9CA37C8CA7030CDBD4"/>
        <w:category>
          <w:name w:val="General"/>
          <w:gallery w:val="placeholder"/>
        </w:category>
        <w:types>
          <w:type w:val="bbPlcHdr"/>
        </w:types>
        <w:behaviors>
          <w:behavior w:val="content"/>
        </w:behaviors>
        <w:guid w:val="{EFD05625-8D20-418F-934D-F8F460D9D15F}"/>
      </w:docPartPr>
      <w:docPartBody>
        <w:p w:rsidR="00000000" w:rsidRDefault="00E53145">
          <w:pPr>
            <w:pStyle w:val="D05F6ED8E2094F9CA37C8CA7030CDBD4"/>
          </w:pPr>
          <w:r w:rsidRPr="00FB1144">
            <w:rPr>
              <w:rStyle w:val="PlaceholderText"/>
            </w:rPr>
            <w:t>Click here to enter text.</w:t>
          </w:r>
        </w:p>
      </w:docPartBody>
    </w:docPart>
    <w:docPart>
      <w:docPartPr>
        <w:name w:val="B51FE5FEB9AC42DFB01DD7B1C95ECC6D"/>
        <w:category>
          <w:name w:val="General"/>
          <w:gallery w:val="placeholder"/>
        </w:category>
        <w:types>
          <w:type w:val="bbPlcHdr"/>
        </w:types>
        <w:behaviors>
          <w:behavior w:val="content"/>
        </w:behaviors>
        <w:guid w:val="{127D39B7-09CC-4872-9423-1D16EFA38D43}"/>
      </w:docPartPr>
      <w:docPartBody>
        <w:p w:rsidR="00000000" w:rsidRDefault="00E53145">
          <w:pPr>
            <w:pStyle w:val="B51FE5FEB9AC42DFB01DD7B1C95ECC6D"/>
          </w:pPr>
          <w:r w:rsidRPr="00FB1144">
            <w:rPr>
              <w:rStyle w:val="PlaceholderText"/>
            </w:rPr>
            <w:t>Click here to enter text.</w:t>
          </w:r>
        </w:p>
      </w:docPartBody>
    </w:docPart>
    <w:docPart>
      <w:docPartPr>
        <w:name w:val="79FAB167A13C4734B83A6E830969C2E3"/>
        <w:category>
          <w:name w:val="General"/>
          <w:gallery w:val="placeholder"/>
        </w:category>
        <w:types>
          <w:type w:val="bbPlcHdr"/>
        </w:types>
        <w:behaviors>
          <w:behavior w:val="content"/>
        </w:behaviors>
        <w:guid w:val="{FBC7D7A4-E04C-42E9-9F5C-CC8FA699EF27}"/>
      </w:docPartPr>
      <w:docPartBody>
        <w:p w:rsidR="00000000" w:rsidRDefault="00E53145">
          <w:pPr>
            <w:pStyle w:val="79FAB167A13C4734B83A6E830969C2E3"/>
          </w:pPr>
          <w:r w:rsidRPr="00FB1144">
            <w:rPr>
              <w:rStyle w:val="PlaceholderText"/>
            </w:rPr>
            <w:t>Click here to enter text.</w:t>
          </w:r>
        </w:p>
      </w:docPartBody>
    </w:docPart>
    <w:docPart>
      <w:docPartPr>
        <w:name w:val="F7663EB7D9BC470F9BCF784F0FA26187"/>
        <w:category>
          <w:name w:val="General"/>
          <w:gallery w:val="placeholder"/>
        </w:category>
        <w:types>
          <w:type w:val="bbPlcHdr"/>
        </w:types>
        <w:behaviors>
          <w:behavior w:val="content"/>
        </w:behaviors>
        <w:guid w:val="{DC3A609F-2824-48CC-87FB-E74DF8D5F7A8}"/>
      </w:docPartPr>
      <w:docPartBody>
        <w:p w:rsidR="00000000" w:rsidRDefault="00E53145">
          <w:pPr>
            <w:pStyle w:val="F7663EB7D9BC470F9BCF784F0FA26187"/>
          </w:pPr>
          <w:r w:rsidRPr="00FB1144">
            <w:rPr>
              <w:rStyle w:val="PlaceholderText"/>
            </w:rPr>
            <w:t>Click here to enter text.</w:t>
          </w:r>
        </w:p>
      </w:docPartBody>
    </w:docPart>
    <w:docPart>
      <w:docPartPr>
        <w:name w:val="B1BCF78FB8F947918A98BD07B56D3620"/>
        <w:category>
          <w:name w:val="General"/>
          <w:gallery w:val="placeholder"/>
        </w:category>
        <w:types>
          <w:type w:val="bbPlcHdr"/>
        </w:types>
        <w:behaviors>
          <w:behavior w:val="content"/>
        </w:behaviors>
        <w:guid w:val="{44690488-215C-47D1-9092-9D6A12ED6B6E}"/>
      </w:docPartPr>
      <w:docPartBody>
        <w:p w:rsidR="00000000" w:rsidRDefault="00E53145">
          <w:pPr>
            <w:pStyle w:val="B1BCF78FB8F947918A98BD07B56D3620"/>
          </w:pPr>
          <w:r w:rsidRPr="00FB1144">
            <w:rPr>
              <w:rStyle w:val="PlaceholderText"/>
            </w:rPr>
            <w:t>Click here to enter text.</w:t>
          </w:r>
        </w:p>
      </w:docPartBody>
    </w:docPart>
    <w:docPart>
      <w:docPartPr>
        <w:name w:val="6966D533B5324B69A261F2427A08AC1E"/>
        <w:category>
          <w:name w:val="General"/>
          <w:gallery w:val="placeholder"/>
        </w:category>
        <w:types>
          <w:type w:val="bbPlcHdr"/>
        </w:types>
        <w:behaviors>
          <w:behavior w:val="content"/>
        </w:behaviors>
        <w:guid w:val="{37436AC8-DE4B-4B11-B3FA-24DBD0786ECF}"/>
      </w:docPartPr>
      <w:docPartBody>
        <w:p w:rsidR="00000000" w:rsidRDefault="00E53145">
          <w:pPr>
            <w:pStyle w:val="6966D533B5324B69A261F2427A08AC1E"/>
          </w:pPr>
          <w:r w:rsidRPr="00FB1144">
            <w:rPr>
              <w:rStyle w:val="PlaceholderText"/>
            </w:rPr>
            <w:t>Click here to enter text.</w:t>
          </w:r>
        </w:p>
      </w:docPartBody>
    </w:docPart>
    <w:docPart>
      <w:docPartPr>
        <w:name w:val="D74B614F7A68426DB1716540912E06D2"/>
        <w:category>
          <w:name w:val="General"/>
          <w:gallery w:val="placeholder"/>
        </w:category>
        <w:types>
          <w:type w:val="bbPlcHdr"/>
        </w:types>
        <w:behaviors>
          <w:behavior w:val="content"/>
        </w:behaviors>
        <w:guid w:val="{1811061B-B489-462C-A597-32ADF73180F3}"/>
      </w:docPartPr>
      <w:docPartBody>
        <w:p w:rsidR="00000000" w:rsidRDefault="00E53145">
          <w:pPr>
            <w:pStyle w:val="D74B614F7A68426DB1716540912E06D2"/>
          </w:pPr>
          <w:r w:rsidRPr="00FB1144">
            <w:rPr>
              <w:rStyle w:val="PlaceholderText"/>
            </w:rPr>
            <w:t>Click here to enter text.</w:t>
          </w:r>
        </w:p>
      </w:docPartBody>
    </w:docPart>
    <w:docPart>
      <w:docPartPr>
        <w:name w:val="9FD8ABA5548C4E52A970E1987E97A422"/>
        <w:category>
          <w:name w:val="General"/>
          <w:gallery w:val="placeholder"/>
        </w:category>
        <w:types>
          <w:type w:val="bbPlcHdr"/>
        </w:types>
        <w:behaviors>
          <w:behavior w:val="content"/>
        </w:behaviors>
        <w:guid w:val="{CB517C80-D1B7-41C5-B161-ED980F9F6AAB}"/>
      </w:docPartPr>
      <w:docPartBody>
        <w:p w:rsidR="00000000" w:rsidRDefault="00E53145">
          <w:pPr>
            <w:pStyle w:val="9FD8ABA5548C4E52A970E1987E97A422"/>
          </w:pPr>
          <w:r w:rsidRPr="00FB1144">
            <w:rPr>
              <w:rStyle w:val="PlaceholderText"/>
            </w:rPr>
            <w:t>Click here to enter text.</w:t>
          </w:r>
        </w:p>
      </w:docPartBody>
    </w:docPart>
    <w:docPart>
      <w:docPartPr>
        <w:name w:val="80C95D248FDC4FC28503E26C3998A2D8"/>
        <w:category>
          <w:name w:val="General"/>
          <w:gallery w:val="placeholder"/>
        </w:category>
        <w:types>
          <w:type w:val="bbPlcHdr"/>
        </w:types>
        <w:behaviors>
          <w:behavior w:val="content"/>
        </w:behaviors>
        <w:guid w:val="{753A2DC1-FCDF-4B26-8614-36CEDE6C3E49}"/>
      </w:docPartPr>
      <w:docPartBody>
        <w:p w:rsidR="00000000" w:rsidRDefault="00E53145">
          <w:pPr>
            <w:pStyle w:val="80C95D248FDC4FC28503E26C3998A2D8"/>
          </w:pPr>
          <w:r w:rsidRPr="00FB1144">
            <w:rPr>
              <w:rStyle w:val="PlaceholderText"/>
            </w:rPr>
            <w:t>Click here to enter text.</w:t>
          </w:r>
        </w:p>
      </w:docPartBody>
    </w:docPart>
    <w:docPart>
      <w:docPartPr>
        <w:name w:val="0C5F823C8C794FB487D4BE888D25C7F0"/>
        <w:category>
          <w:name w:val="General"/>
          <w:gallery w:val="placeholder"/>
        </w:category>
        <w:types>
          <w:type w:val="bbPlcHdr"/>
        </w:types>
        <w:behaviors>
          <w:behavior w:val="content"/>
        </w:behaviors>
        <w:guid w:val="{22447FF2-610C-4303-B2D7-2E5C3DBF2E72}"/>
      </w:docPartPr>
      <w:docPartBody>
        <w:p w:rsidR="00000000" w:rsidRDefault="00E53145">
          <w:pPr>
            <w:pStyle w:val="0C5F823C8C794FB487D4BE888D25C7F0"/>
          </w:pPr>
          <w:r w:rsidRPr="00FB1144">
            <w:rPr>
              <w:rStyle w:val="PlaceholderText"/>
            </w:rPr>
            <w:t>Click here to enter text.</w:t>
          </w:r>
        </w:p>
      </w:docPartBody>
    </w:docPart>
    <w:docPart>
      <w:docPartPr>
        <w:name w:val="EA4F49E60BC34BAEB89D08B42DF812D6"/>
        <w:category>
          <w:name w:val="General"/>
          <w:gallery w:val="placeholder"/>
        </w:category>
        <w:types>
          <w:type w:val="bbPlcHdr"/>
        </w:types>
        <w:behaviors>
          <w:behavior w:val="content"/>
        </w:behaviors>
        <w:guid w:val="{304DC245-4282-494C-AF50-81ABF1A9CA86}"/>
      </w:docPartPr>
      <w:docPartBody>
        <w:p w:rsidR="00000000" w:rsidRDefault="00E53145">
          <w:pPr>
            <w:pStyle w:val="EA4F49E60BC34BAEB89D08B42DF812D6"/>
          </w:pPr>
          <w:r w:rsidRPr="00FB1144">
            <w:rPr>
              <w:rStyle w:val="PlaceholderText"/>
            </w:rPr>
            <w:t>Click here to enter text.</w:t>
          </w:r>
        </w:p>
      </w:docPartBody>
    </w:docPart>
    <w:docPart>
      <w:docPartPr>
        <w:name w:val="39A5EFD841F74AFC847A5CC09AC9AEDC"/>
        <w:category>
          <w:name w:val="General"/>
          <w:gallery w:val="placeholder"/>
        </w:category>
        <w:types>
          <w:type w:val="bbPlcHdr"/>
        </w:types>
        <w:behaviors>
          <w:behavior w:val="content"/>
        </w:behaviors>
        <w:guid w:val="{6CE22F58-4516-45EE-9074-859D85291890}"/>
      </w:docPartPr>
      <w:docPartBody>
        <w:p w:rsidR="00000000" w:rsidRDefault="00E53145">
          <w:pPr>
            <w:pStyle w:val="39A5EFD841F74AFC847A5CC09AC9AEDC"/>
          </w:pPr>
          <w:r w:rsidRPr="00FB1144">
            <w:rPr>
              <w:rStyle w:val="PlaceholderText"/>
            </w:rPr>
            <w:t>Click here to enter text.</w:t>
          </w:r>
        </w:p>
      </w:docPartBody>
    </w:docPart>
    <w:docPart>
      <w:docPartPr>
        <w:name w:val="D9BF2DC22D2B48CDA6E1B29C17E14C25"/>
        <w:category>
          <w:name w:val="General"/>
          <w:gallery w:val="placeholder"/>
        </w:category>
        <w:types>
          <w:type w:val="bbPlcHdr"/>
        </w:types>
        <w:behaviors>
          <w:behavior w:val="content"/>
        </w:behaviors>
        <w:guid w:val="{D616A0AD-70C5-41E7-BDA3-4ECD334B5C27}"/>
      </w:docPartPr>
      <w:docPartBody>
        <w:p w:rsidR="00000000" w:rsidRDefault="00E53145" w:rsidP="00E53145">
          <w:pPr>
            <w:pStyle w:val="D9BF2DC22D2B48CDA6E1B29C17E14C25"/>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45"/>
    <w:rsid w:val="00E5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145"/>
    <w:rPr>
      <w:color w:val="808080"/>
    </w:rPr>
  </w:style>
  <w:style w:type="paragraph" w:customStyle="1" w:styleId="17F812D2216F4D6DB70D11AA667B094F">
    <w:name w:val="17F812D2216F4D6DB70D11AA667B094F"/>
  </w:style>
  <w:style w:type="paragraph" w:customStyle="1" w:styleId="BDE0BA3C671A45BCA7A616B6EFD792BB">
    <w:name w:val="BDE0BA3C671A45BCA7A616B6EFD792BB"/>
  </w:style>
  <w:style w:type="paragraph" w:customStyle="1" w:styleId="4FC1B2E8A469491EBE6244B48701CD7A">
    <w:name w:val="4FC1B2E8A469491EBE6244B48701CD7A"/>
  </w:style>
  <w:style w:type="paragraph" w:customStyle="1" w:styleId="62F3638591964FBC99EA06D2E51B65A3">
    <w:name w:val="62F3638591964FBC99EA06D2E51B65A3"/>
  </w:style>
  <w:style w:type="paragraph" w:customStyle="1" w:styleId="015A46513C6A4EFF9230A2502FA26AB0">
    <w:name w:val="015A46513C6A4EFF9230A2502FA26AB0"/>
  </w:style>
  <w:style w:type="paragraph" w:customStyle="1" w:styleId="D05F6ED8E2094F9CA37C8CA7030CDBD4">
    <w:name w:val="D05F6ED8E2094F9CA37C8CA7030CDBD4"/>
  </w:style>
  <w:style w:type="paragraph" w:customStyle="1" w:styleId="B51FE5FEB9AC42DFB01DD7B1C95ECC6D">
    <w:name w:val="B51FE5FEB9AC42DFB01DD7B1C95ECC6D"/>
  </w:style>
  <w:style w:type="paragraph" w:customStyle="1" w:styleId="79FAB167A13C4734B83A6E830969C2E3">
    <w:name w:val="79FAB167A13C4734B83A6E830969C2E3"/>
  </w:style>
  <w:style w:type="paragraph" w:customStyle="1" w:styleId="F7663EB7D9BC470F9BCF784F0FA26187">
    <w:name w:val="F7663EB7D9BC470F9BCF784F0FA26187"/>
  </w:style>
  <w:style w:type="paragraph" w:customStyle="1" w:styleId="B1BCF78FB8F947918A98BD07B56D3620">
    <w:name w:val="B1BCF78FB8F947918A98BD07B56D3620"/>
  </w:style>
  <w:style w:type="paragraph" w:customStyle="1" w:styleId="6966D533B5324B69A261F2427A08AC1E">
    <w:name w:val="6966D533B5324B69A261F2427A08AC1E"/>
  </w:style>
  <w:style w:type="paragraph" w:customStyle="1" w:styleId="4A82B55D33FA4A05988EECDB001690D2">
    <w:name w:val="4A82B55D33FA4A05988EECDB001690D2"/>
  </w:style>
  <w:style w:type="paragraph" w:customStyle="1" w:styleId="D74B614F7A68426DB1716540912E06D2">
    <w:name w:val="D74B614F7A68426DB1716540912E06D2"/>
  </w:style>
  <w:style w:type="paragraph" w:customStyle="1" w:styleId="9FD8ABA5548C4E52A970E1987E97A422">
    <w:name w:val="9FD8ABA5548C4E52A970E1987E97A422"/>
  </w:style>
  <w:style w:type="paragraph" w:customStyle="1" w:styleId="80C95D248FDC4FC28503E26C3998A2D8">
    <w:name w:val="80C95D248FDC4FC28503E26C3998A2D8"/>
  </w:style>
  <w:style w:type="paragraph" w:customStyle="1" w:styleId="0C5F823C8C794FB487D4BE888D25C7F0">
    <w:name w:val="0C5F823C8C794FB487D4BE888D25C7F0"/>
  </w:style>
  <w:style w:type="paragraph" w:customStyle="1" w:styleId="EA4F49E60BC34BAEB89D08B42DF812D6">
    <w:name w:val="EA4F49E60BC34BAEB89D08B42DF812D6"/>
  </w:style>
  <w:style w:type="paragraph" w:customStyle="1" w:styleId="39A5EFD841F74AFC847A5CC09AC9AEDC">
    <w:name w:val="39A5EFD841F74AFC847A5CC09AC9AEDC"/>
  </w:style>
  <w:style w:type="paragraph" w:customStyle="1" w:styleId="D9BF2DC22D2B48CDA6E1B29C17E14C25">
    <w:name w:val="D9BF2DC22D2B48CDA6E1B29C17E14C25"/>
    <w:rsid w:val="00E53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3DDAA9E7AEC488CDF996C41713CA0" ma:contentTypeVersion="11" ma:contentTypeDescription="Create a new document." ma:contentTypeScope="" ma:versionID="98e6eb8119916ba20a594c581ab35af7">
  <xsd:schema xmlns:xsd="http://www.w3.org/2001/XMLSchema" xmlns:xs="http://www.w3.org/2001/XMLSchema" xmlns:p="http://schemas.microsoft.com/office/2006/metadata/properties" xmlns:ns2="7e2bd02f-9914-4db4-84d2-233d403fca82" xmlns:ns3="ea1e48e1-5345-418d-83a6-2dc2747f72cd" targetNamespace="http://schemas.microsoft.com/office/2006/metadata/properties" ma:root="true" ma:fieldsID="5f632841a4a05be8fccefa894e987b25" ns2:_="" ns3:_="">
    <xsd:import namespace="7e2bd02f-9914-4db4-84d2-233d403fca82"/>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bd02f-9914-4db4-84d2-233d403fc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231B9B-03F8-49A5-8318-DDEE45085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bd02f-9914-4db4-84d2-233d403fca82"/>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Item 5 - Resources Board RFS update 140921 RD</Template>
  <TotalTime>3</TotalTime>
  <Pages>6</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Fatima De Abreu</dc:creator>
  <cp:keywords/>
  <dc:description/>
  <cp:lastModifiedBy>Fatima De Abreu</cp:lastModifiedBy>
  <cp:revision>3</cp:revision>
  <dcterms:created xsi:type="dcterms:W3CDTF">2021-09-16T10:11:00Z</dcterms:created>
  <dcterms:modified xsi:type="dcterms:W3CDTF">2021-09-16T10:14:00Z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0x0101003433DDAA9E7AEC488CDF996C41713CA0</vt:lpwstr>
  </property>
</Properties>
</file>